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705D" w:rsidRPr="00906539" w:rsidRDefault="00B7243A" w:rsidP="00DA384F">
      <w:pPr>
        <w:pStyle w:val="Tytu"/>
        <w:jc w:val="right"/>
        <w:rPr>
          <w:rFonts w:ascii="Verdana" w:hAnsi="Verdana"/>
          <w:b w:val="0"/>
          <w:sz w:val="18"/>
          <w:szCs w:val="18"/>
        </w:rPr>
      </w:pPr>
      <w:r w:rsidRPr="00906539">
        <w:rPr>
          <w:rFonts w:ascii="Verdana" w:hAnsi="Verdana"/>
          <w:b w:val="0"/>
          <w:sz w:val="18"/>
          <w:szCs w:val="18"/>
        </w:rPr>
        <w:t>Załącznik nr 3</w:t>
      </w:r>
      <w:r w:rsidR="00B04837" w:rsidRPr="00906539">
        <w:rPr>
          <w:rFonts w:ascii="Verdana" w:hAnsi="Verdana"/>
          <w:b w:val="0"/>
          <w:sz w:val="18"/>
          <w:szCs w:val="18"/>
        </w:rPr>
        <w:t xml:space="preserve"> </w:t>
      </w:r>
      <w:r w:rsidR="002E705D" w:rsidRPr="00906539">
        <w:rPr>
          <w:rFonts w:ascii="Verdana" w:hAnsi="Verdana"/>
          <w:b w:val="0"/>
          <w:sz w:val="18"/>
          <w:szCs w:val="18"/>
        </w:rPr>
        <w:t>do</w:t>
      </w:r>
      <w:r w:rsidR="00B04837" w:rsidRPr="00906539">
        <w:rPr>
          <w:rFonts w:ascii="Verdana" w:hAnsi="Verdana"/>
          <w:b w:val="0"/>
          <w:sz w:val="18"/>
          <w:szCs w:val="18"/>
        </w:rPr>
        <w:t xml:space="preserve"> </w:t>
      </w:r>
      <w:r w:rsidR="002E705D" w:rsidRPr="00906539">
        <w:rPr>
          <w:rFonts w:ascii="Verdana" w:hAnsi="Verdana"/>
          <w:b w:val="0"/>
          <w:sz w:val="18"/>
          <w:szCs w:val="18"/>
        </w:rPr>
        <w:t>Zapytania ofertowego</w:t>
      </w:r>
    </w:p>
    <w:p w:rsidR="000A1E40" w:rsidRPr="00906539" w:rsidRDefault="000A1E40" w:rsidP="00E21793">
      <w:pPr>
        <w:pStyle w:val="Podtytu"/>
        <w:spacing w:before="0" w:after="0"/>
        <w:jc w:val="right"/>
        <w:rPr>
          <w:rFonts w:ascii="Verdana" w:hAnsi="Verdana"/>
          <w:i w:val="0"/>
          <w:sz w:val="18"/>
          <w:szCs w:val="18"/>
        </w:rPr>
      </w:pPr>
      <w:r w:rsidRPr="00906539">
        <w:rPr>
          <w:rFonts w:ascii="Verdana" w:hAnsi="Verdana"/>
          <w:i w:val="0"/>
          <w:sz w:val="18"/>
          <w:szCs w:val="18"/>
        </w:rPr>
        <w:t>(PROJEKT UMOWY)</w:t>
      </w:r>
    </w:p>
    <w:p w:rsidR="00155735" w:rsidRPr="00906539" w:rsidRDefault="00155735" w:rsidP="00E21793">
      <w:pPr>
        <w:pStyle w:val="Tytu"/>
        <w:rPr>
          <w:rFonts w:ascii="Verdana" w:hAnsi="Verdana"/>
          <w:b w:val="0"/>
          <w:sz w:val="20"/>
        </w:rPr>
      </w:pPr>
    </w:p>
    <w:p w:rsidR="000A1E40" w:rsidRPr="00906539" w:rsidRDefault="000A1E40" w:rsidP="00E21793">
      <w:pPr>
        <w:pStyle w:val="Tytu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UMOWA  nr ...........................</w:t>
      </w:r>
    </w:p>
    <w:p w:rsidR="000A1E40" w:rsidRPr="00906539" w:rsidRDefault="000A1E40" w:rsidP="00E21793">
      <w:pPr>
        <w:jc w:val="both"/>
        <w:rPr>
          <w:rFonts w:ascii="Verdana" w:hAnsi="Verdana"/>
        </w:rPr>
      </w:pPr>
    </w:p>
    <w:p w:rsidR="000A1E40" w:rsidRPr="00906539" w:rsidRDefault="000A1E40" w:rsidP="00E21793">
      <w:pPr>
        <w:jc w:val="both"/>
        <w:rPr>
          <w:rFonts w:ascii="Verdana" w:hAnsi="Verdana"/>
        </w:rPr>
      </w:pPr>
      <w:r w:rsidRPr="00906539">
        <w:rPr>
          <w:rFonts w:ascii="Verdana" w:hAnsi="Verdana"/>
        </w:rPr>
        <w:tab/>
        <w:t>Zawarta we Wrocławiu w dniu ........................... pomiędzy:</w:t>
      </w:r>
    </w:p>
    <w:p w:rsidR="001F0E8E" w:rsidRPr="00906539" w:rsidRDefault="001F0E8E" w:rsidP="00E21793">
      <w:pPr>
        <w:jc w:val="both"/>
        <w:rPr>
          <w:rFonts w:ascii="Verdana" w:hAnsi="Verdana"/>
        </w:rPr>
      </w:pPr>
    </w:p>
    <w:p w:rsidR="0001282F" w:rsidRPr="00906539" w:rsidRDefault="0001282F" w:rsidP="00E21793">
      <w:pPr>
        <w:pStyle w:val="NormalnyWeb"/>
        <w:numPr>
          <w:ilvl w:val="0"/>
          <w:numId w:val="2"/>
        </w:numPr>
        <w:spacing w:before="0" w:after="0"/>
        <w:jc w:val="both"/>
        <w:rPr>
          <w:rFonts w:ascii="Verdana" w:hAnsi="Verdana"/>
          <w:bCs/>
          <w:sz w:val="20"/>
          <w:szCs w:val="20"/>
        </w:rPr>
      </w:pPr>
      <w:r w:rsidRPr="00906539">
        <w:rPr>
          <w:rFonts w:ascii="Verdana" w:hAnsi="Verdana"/>
          <w:bCs/>
          <w:sz w:val="20"/>
          <w:szCs w:val="20"/>
        </w:rPr>
        <w:t>Gminą Wrocław z siedzibą pl. Nowy Targ 1/8, 50-141 Wrocław, NIP 8971383551</w:t>
      </w:r>
    </w:p>
    <w:p w:rsidR="0001282F" w:rsidRPr="00906539" w:rsidRDefault="0001282F" w:rsidP="00E21793">
      <w:pPr>
        <w:pStyle w:val="NormalnyWeb"/>
        <w:numPr>
          <w:ilvl w:val="0"/>
          <w:numId w:val="2"/>
        </w:numPr>
        <w:spacing w:before="0" w:after="0"/>
        <w:jc w:val="both"/>
        <w:rPr>
          <w:rFonts w:ascii="Verdana" w:hAnsi="Verdana"/>
          <w:bCs/>
          <w:sz w:val="20"/>
          <w:szCs w:val="20"/>
        </w:rPr>
      </w:pPr>
      <w:r w:rsidRPr="00906539">
        <w:rPr>
          <w:rFonts w:ascii="Verdana" w:hAnsi="Verdana"/>
          <w:bCs/>
          <w:sz w:val="20"/>
          <w:szCs w:val="20"/>
        </w:rPr>
        <w:t xml:space="preserve">- Zarządem Geodezji, Kartografii i Katastru Miejskiego we Wrocławiu, z siedzibą przy al. Kromera 44, 51-163 Wrocław, </w:t>
      </w:r>
    </w:p>
    <w:p w:rsidR="0001282F" w:rsidRPr="00906539" w:rsidRDefault="0001282F" w:rsidP="00E21793">
      <w:pPr>
        <w:pStyle w:val="NormalnyWeb"/>
        <w:numPr>
          <w:ilvl w:val="0"/>
          <w:numId w:val="2"/>
        </w:numPr>
        <w:spacing w:before="0" w:after="0"/>
        <w:jc w:val="both"/>
        <w:rPr>
          <w:rFonts w:ascii="Verdana" w:hAnsi="Verdana"/>
          <w:bCs/>
          <w:sz w:val="20"/>
          <w:szCs w:val="20"/>
        </w:rPr>
      </w:pPr>
      <w:r w:rsidRPr="00906539">
        <w:rPr>
          <w:rFonts w:ascii="Verdana" w:hAnsi="Verdana"/>
          <w:bCs/>
          <w:sz w:val="20"/>
          <w:szCs w:val="20"/>
        </w:rPr>
        <w:t>adres dla doręczeń: al. Marcina Kromera 44, 51-163 Wrocław</w:t>
      </w:r>
    </w:p>
    <w:p w:rsidR="0001282F" w:rsidRPr="00906539" w:rsidRDefault="0001282F" w:rsidP="00E21793">
      <w:pPr>
        <w:pStyle w:val="NormalnyWeb"/>
        <w:numPr>
          <w:ilvl w:val="0"/>
          <w:numId w:val="2"/>
        </w:numPr>
        <w:spacing w:before="0" w:after="0"/>
        <w:jc w:val="both"/>
        <w:rPr>
          <w:rFonts w:ascii="Verdana" w:hAnsi="Verdana"/>
          <w:sz w:val="20"/>
          <w:szCs w:val="20"/>
        </w:rPr>
      </w:pPr>
      <w:r w:rsidRPr="00906539">
        <w:rPr>
          <w:rFonts w:ascii="Verdana" w:hAnsi="Verdana"/>
          <w:sz w:val="20"/>
          <w:szCs w:val="20"/>
        </w:rPr>
        <w:t>reprezentowaną przez:</w:t>
      </w:r>
    </w:p>
    <w:p w:rsidR="0001282F" w:rsidRPr="00906539" w:rsidRDefault="0001282F" w:rsidP="00E21793">
      <w:pPr>
        <w:pStyle w:val="NormalnyWeb"/>
        <w:numPr>
          <w:ilvl w:val="0"/>
          <w:numId w:val="2"/>
        </w:numPr>
        <w:spacing w:before="0" w:after="0"/>
        <w:jc w:val="both"/>
        <w:rPr>
          <w:rFonts w:ascii="Verdana" w:hAnsi="Verdana"/>
          <w:bCs/>
          <w:sz w:val="20"/>
          <w:szCs w:val="20"/>
        </w:rPr>
      </w:pPr>
      <w:r w:rsidRPr="00906539">
        <w:rPr>
          <w:rFonts w:ascii="Verdana" w:hAnsi="Verdana"/>
          <w:bCs/>
          <w:sz w:val="20"/>
          <w:szCs w:val="20"/>
        </w:rPr>
        <w:t>Panią Annę Głuch – Dyrektora Zarządu</w:t>
      </w:r>
      <w:r w:rsidRPr="00906539">
        <w:rPr>
          <w:rFonts w:ascii="Verdana" w:hAnsi="Verdana"/>
          <w:bCs/>
          <w:sz w:val="20"/>
          <w:szCs w:val="20"/>
        </w:rPr>
        <w:tab/>
      </w:r>
      <w:r w:rsidRPr="00906539">
        <w:rPr>
          <w:rFonts w:ascii="Verdana" w:hAnsi="Verdana"/>
          <w:bCs/>
          <w:sz w:val="20"/>
          <w:szCs w:val="20"/>
        </w:rPr>
        <w:tab/>
      </w:r>
    </w:p>
    <w:p w:rsidR="0001282F" w:rsidRPr="00906539" w:rsidRDefault="0001282F" w:rsidP="00E21793">
      <w:pPr>
        <w:pStyle w:val="NormalnyWeb"/>
        <w:numPr>
          <w:ilvl w:val="0"/>
          <w:numId w:val="2"/>
        </w:numPr>
        <w:spacing w:before="0" w:after="0"/>
        <w:jc w:val="both"/>
        <w:rPr>
          <w:rFonts w:ascii="Verdana" w:hAnsi="Verdana"/>
          <w:sz w:val="20"/>
          <w:szCs w:val="20"/>
        </w:rPr>
      </w:pPr>
      <w:r w:rsidRPr="00906539">
        <w:rPr>
          <w:rFonts w:ascii="Verdana" w:hAnsi="Verdana"/>
          <w:bCs/>
          <w:sz w:val="20"/>
          <w:szCs w:val="20"/>
        </w:rPr>
        <w:t>przy kontrasygnacie:</w:t>
      </w:r>
    </w:p>
    <w:p w:rsidR="0001282F" w:rsidRPr="00906539" w:rsidRDefault="0001282F" w:rsidP="00E21793">
      <w:pPr>
        <w:pStyle w:val="NormalnyWeb"/>
        <w:numPr>
          <w:ilvl w:val="0"/>
          <w:numId w:val="2"/>
        </w:numPr>
        <w:spacing w:before="0" w:after="0"/>
        <w:jc w:val="both"/>
        <w:rPr>
          <w:rFonts w:ascii="Verdana" w:hAnsi="Verdana"/>
          <w:sz w:val="20"/>
          <w:szCs w:val="20"/>
        </w:rPr>
      </w:pPr>
      <w:r w:rsidRPr="00906539">
        <w:rPr>
          <w:rFonts w:ascii="Verdana" w:hAnsi="Verdana"/>
          <w:sz w:val="20"/>
          <w:szCs w:val="20"/>
        </w:rPr>
        <w:t xml:space="preserve">Pani Agnieszki Borkowskiej – Głównej Księgowej Zarządu  </w:t>
      </w:r>
    </w:p>
    <w:p w:rsidR="0001282F" w:rsidRPr="00906539" w:rsidRDefault="0001282F" w:rsidP="00E21793">
      <w:pPr>
        <w:numPr>
          <w:ilvl w:val="0"/>
          <w:numId w:val="2"/>
        </w:numPr>
        <w:jc w:val="both"/>
        <w:rPr>
          <w:rFonts w:ascii="Verdana" w:hAnsi="Verdana"/>
        </w:rPr>
      </w:pPr>
      <w:r w:rsidRPr="00906539">
        <w:rPr>
          <w:rFonts w:ascii="Verdana" w:hAnsi="Verdana"/>
        </w:rPr>
        <w:t>zwanym dalej Zamawiającym,</w:t>
      </w:r>
    </w:p>
    <w:p w:rsidR="000A1E40" w:rsidRPr="00906539" w:rsidRDefault="0001282F" w:rsidP="00E21793">
      <w:pPr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a  </w:t>
      </w:r>
    </w:p>
    <w:p w:rsidR="000A1E40" w:rsidRPr="00906539" w:rsidRDefault="000A1E40" w:rsidP="00E21793">
      <w:pPr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firmą ............................................................................................................................ </w:t>
      </w:r>
    </w:p>
    <w:p w:rsidR="000A1E40" w:rsidRPr="00906539" w:rsidRDefault="000A1E40" w:rsidP="00E21793">
      <w:pPr>
        <w:tabs>
          <w:tab w:val="left" w:pos="6315"/>
        </w:tabs>
        <w:jc w:val="both"/>
        <w:rPr>
          <w:rFonts w:ascii="Verdana" w:hAnsi="Verdana"/>
        </w:rPr>
      </w:pPr>
      <w:r w:rsidRPr="00906539">
        <w:rPr>
          <w:rFonts w:ascii="Verdana" w:hAnsi="Verdana"/>
        </w:rPr>
        <w:t>....................................................................................................................................................................działającą na podstawie .............................................................................................</w:t>
      </w:r>
      <w:r w:rsidR="00B04837" w:rsidRPr="00906539">
        <w:rPr>
          <w:rFonts w:ascii="Verdana" w:hAnsi="Verdana"/>
        </w:rPr>
        <w:t>...............................</w:t>
      </w:r>
    </w:p>
    <w:p w:rsidR="00B04837" w:rsidRPr="00906539" w:rsidRDefault="000A1E40" w:rsidP="00E21793">
      <w:pPr>
        <w:tabs>
          <w:tab w:val="left" w:pos="6315"/>
        </w:tabs>
        <w:jc w:val="both"/>
        <w:rPr>
          <w:rFonts w:ascii="Verdana" w:hAnsi="Verdana"/>
        </w:rPr>
      </w:pPr>
      <w:r w:rsidRPr="00906539"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0A1E40" w:rsidRPr="00906539" w:rsidRDefault="000A1E40" w:rsidP="00E21793">
      <w:pPr>
        <w:ind w:left="360" w:hanging="360"/>
        <w:jc w:val="both"/>
        <w:rPr>
          <w:rFonts w:ascii="Verdana" w:hAnsi="Verdana"/>
        </w:rPr>
      </w:pPr>
      <w:r w:rsidRPr="00906539">
        <w:rPr>
          <w:rFonts w:ascii="Verdana" w:hAnsi="Verdana"/>
        </w:rPr>
        <w:t>reprezentowaną przez :</w:t>
      </w:r>
    </w:p>
    <w:p w:rsidR="00B04837" w:rsidRPr="00906539" w:rsidRDefault="00B04837" w:rsidP="00E21793">
      <w:pPr>
        <w:ind w:left="360" w:hanging="360"/>
        <w:jc w:val="both"/>
        <w:rPr>
          <w:rFonts w:ascii="Verdana" w:hAnsi="Verdana"/>
        </w:rPr>
      </w:pPr>
    </w:p>
    <w:p w:rsidR="000A1E40" w:rsidRPr="00906539" w:rsidRDefault="000A1E40" w:rsidP="00E21793">
      <w:pPr>
        <w:jc w:val="center"/>
        <w:rPr>
          <w:rFonts w:ascii="Verdana" w:hAnsi="Verdana"/>
        </w:rPr>
      </w:pPr>
      <w:r w:rsidRPr="00906539">
        <w:rPr>
          <w:rFonts w:ascii="Verdana" w:hAnsi="Verdana"/>
        </w:rPr>
        <w:t>...........................................................................</w:t>
      </w:r>
    </w:p>
    <w:p w:rsidR="00B04837" w:rsidRPr="00906539" w:rsidRDefault="00B04837" w:rsidP="00E21793">
      <w:pPr>
        <w:jc w:val="center"/>
        <w:rPr>
          <w:rFonts w:ascii="Verdana" w:hAnsi="Verdana"/>
        </w:rPr>
      </w:pPr>
    </w:p>
    <w:p w:rsidR="000A1E40" w:rsidRPr="00906539" w:rsidRDefault="000A1E40" w:rsidP="00E21793">
      <w:pPr>
        <w:pStyle w:val="WW-Tekstpodstawowy2"/>
        <w:rPr>
          <w:rFonts w:ascii="Verdana" w:hAnsi="Verdana"/>
          <w:sz w:val="20"/>
        </w:rPr>
      </w:pPr>
      <w:r w:rsidRPr="00906539">
        <w:rPr>
          <w:rFonts w:ascii="Verdana" w:hAnsi="Verdana"/>
          <w:sz w:val="20"/>
        </w:rPr>
        <w:t>zwaną dalej Wykonawcą.</w:t>
      </w:r>
    </w:p>
    <w:p w:rsidR="002E705D" w:rsidRPr="00906539" w:rsidRDefault="002E705D" w:rsidP="00E21793">
      <w:pPr>
        <w:pStyle w:val="WW-Tekstpodstawowy2"/>
        <w:rPr>
          <w:rFonts w:ascii="Verdana" w:hAnsi="Verdana"/>
          <w:sz w:val="20"/>
        </w:rPr>
      </w:pPr>
    </w:p>
    <w:p w:rsidR="000A1E40" w:rsidRPr="00906539" w:rsidRDefault="002E705D" w:rsidP="00E21793">
      <w:pPr>
        <w:suppressAutoHyphens w:val="0"/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Niniejsza umowa zostaje zawarta w wyniku postępowania o udzielenie zamówienia publicznego w trybie zapytania ofertowego na podstawie art. </w:t>
      </w:r>
      <w:r w:rsidR="00F373EA" w:rsidRPr="00906539">
        <w:rPr>
          <w:rFonts w:ascii="Verdana" w:hAnsi="Verdana"/>
        </w:rPr>
        <w:t>2 ust. 1 pkt 1</w:t>
      </w:r>
      <w:r w:rsidRPr="00906539">
        <w:rPr>
          <w:rFonts w:ascii="Verdana" w:hAnsi="Verdana"/>
        </w:rPr>
        <w:t xml:space="preserve"> ustawy z dnia </w:t>
      </w:r>
      <w:r w:rsidR="00F373EA" w:rsidRPr="00906539">
        <w:rPr>
          <w:rFonts w:ascii="Verdana" w:hAnsi="Verdana"/>
        </w:rPr>
        <w:t>11 września 2019</w:t>
      </w:r>
      <w:r w:rsidRPr="00906539">
        <w:rPr>
          <w:rFonts w:ascii="Verdana" w:hAnsi="Verdana"/>
        </w:rPr>
        <w:t>r. Prawo zamówień publicznyc</w:t>
      </w:r>
      <w:r w:rsidR="00F746DA" w:rsidRPr="00906539">
        <w:rPr>
          <w:rFonts w:ascii="Verdana" w:hAnsi="Verdana"/>
        </w:rPr>
        <w:t>h (Dz.U. z 2019</w:t>
      </w:r>
      <w:r w:rsidRPr="00906539">
        <w:rPr>
          <w:rFonts w:ascii="Verdana" w:hAnsi="Verdana"/>
        </w:rPr>
        <w:t xml:space="preserve"> r. poz. </w:t>
      </w:r>
      <w:r w:rsidR="00F373EA" w:rsidRPr="00906539">
        <w:rPr>
          <w:rFonts w:ascii="Verdana" w:hAnsi="Verdana"/>
        </w:rPr>
        <w:t>2019</w:t>
      </w:r>
      <w:r w:rsidRPr="00906539">
        <w:rPr>
          <w:rFonts w:ascii="Verdana" w:hAnsi="Verdana"/>
        </w:rPr>
        <w:t xml:space="preserve"> ze zm.).</w:t>
      </w:r>
    </w:p>
    <w:p w:rsidR="00155735" w:rsidRPr="00906539" w:rsidRDefault="00155735" w:rsidP="00E21793">
      <w:pPr>
        <w:ind w:firstLine="284"/>
        <w:jc w:val="center"/>
        <w:rPr>
          <w:rFonts w:ascii="Verdana" w:hAnsi="Verdana"/>
        </w:rPr>
      </w:pPr>
    </w:p>
    <w:p w:rsidR="000A1E40" w:rsidRPr="00906539" w:rsidRDefault="000A1E40" w:rsidP="00B6492F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§ 1</w:t>
      </w:r>
    </w:p>
    <w:p w:rsidR="00F74553" w:rsidRPr="00906539" w:rsidRDefault="00F74553" w:rsidP="00B6492F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Przedmiot umowy</w:t>
      </w:r>
    </w:p>
    <w:p w:rsidR="000A1E40" w:rsidRPr="00906539" w:rsidRDefault="000A1E40" w:rsidP="00E21793">
      <w:pPr>
        <w:jc w:val="center"/>
        <w:rPr>
          <w:rFonts w:ascii="Verdana" w:hAnsi="Verdana"/>
        </w:rPr>
      </w:pPr>
    </w:p>
    <w:p w:rsidR="00123E42" w:rsidRPr="00906539" w:rsidRDefault="0001282F" w:rsidP="00E21793">
      <w:pPr>
        <w:numPr>
          <w:ilvl w:val="0"/>
          <w:numId w:val="20"/>
        </w:numPr>
        <w:ind w:left="142" w:hanging="284"/>
        <w:jc w:val="both"/>
        <w:rPr>
          <w:rFonts w:ascii="Verdana" w:hAnsi="Verdana"/>
          <w:color w:val="000000"/>
        </w:rPr>
      </w:pPr>
      <w:r w:rsidRPr="00906539">
        <w:rPr>
          <w:rFonts w:ascii="Verdana" w:hAnsi="Verdana"/>
        </w:rPr>
        <w:t xml:space="preserve">Przedmiotem </w:t>
      </w:r>
      <w:r w:rsidR="00BB25AC" w:rsidRPr="00906539">
        <w:rPr>
          <w:rFonts w:ascii="Verdana" w:hAnsi="Verdana"/>
        </w:rPr>
        <w:t>umowy</w:t>
      </w:r>
      <w:r w:rsidRPr="00906539">
        <w:rPr>
          <w:rFonts w:ascii="Verdana" w:hAnsi="Verdana"/>
        </w:rPr>
        <w:t xml:space="preserve"> </w:t>
      </w:r>
      <w:r w:rsidR="000A1E40" w:rsidRPr="00906539">
        <w:rPr>
          <w:rFonts w:ascii="Verdana" w:hAnsi="Verdana"/>
        </w:rPr>
        <w:t xml:space="preserve">jest </w:t>
      </w:r>
      <w:r w:rsidR="00123E42" w:rsidRPr="00906539">
        <w:rPr>
          <w:rFonts w:ascii="Verdana" w:hAnsi="Verdana"/>
          <w:color w:val="000000"/>
        </w:rPr>
        <w:t>wykonanie prac geodezyjnych i kartograficznych na terenie miasta Wrocławia.</w:t>
      </w:r>
    </w:p>
    <w:p w:rsidR="00B7243A" w:rsidRPr="00906539" w:rsidRDefault="003E6664" w:rsidP="00E21793">
      <w:pPr>
        <w:numPr>
          <w:ilvl w:val="0"/>
          <w:numId w:val="20"/>
        </w:numPr>
        <w:ind w:left="142" w:hanging="284"/>
        <w:jc w:val="both"/>
        <w:rPr>
          <w:rFonts w:ascii="Verdana" w:hAnsi="Verdana"/>
          <w:color w:val="000000"/>
        </w:rPr>
      </w:pPr>
      <w:r w:rsidRPr="00906539">
        <w:rPr>
          <w:rFonts w:ascii="Verdana" w:hAnsi="Verdana"/>
          <w:color w:val="000000"/>
        </w:rPr>
        <w:t>Szczegółowe warunki techniczne dotyczące wykonania prac zawarte są w załączniku nr 1 do Zapytania ofertowego i niniejszej umowy.</w:t>
      </w:r>
    </w:p>
    <w:p w:rsidR="000A1E40" w:rsidRPr="00906539" w:rsidRDefault="000A1E40" w:rsidP="00E21793">
      <w:pPr>
        <w:numPr>
          <w:ilvl w:val="0"/>
          <w:numId w:val="20"/>
        </w:numPr>
        <w:ind w:left="142" w:hanging="284"/>
        <w:jc w:val="both"/>
        <w:rPr>
          <w:rFonts w:ascii="Verdana" w:hAnsi="Verdana"/>
          <w:color w:val="000000"/>
        </w:rPr>
      </w:pPr>
      <w:r w:rsidRPr="00906539">
        <w:rPr>
          <w:rFonts w:ascii="Verdana" w:hAnsi="Verdana"/>
        </w:rPr>
        <w:t>W przypadku, gdy zaistniałyby okoliczności, których nie można było przewidzieć w trakcie zawierania umowy, jak w przypadku gdy realizacja tych prac nie leży w interesie publicznym, Zamawiający może odstąpić od umowy w terminie 30 dni od chwili uzyskania tych informacji. W niniejszym przypadku Wykonawcy przysługuje należność w części faktycznie wykonanej umowy (zlecenia).</w:t>
      </w:r>
    </w:p>
    <w:p w:rsidR="00FF3686" w:rsidRPr="00906539" w:rsidRDefault="00FF3686" w:rsidP="00E21793">
      <w:pPr>
        <w:numPr>
          <w:ilvl w:val="0"/>
          <w:numId w:val="20"/>
        </w:numPr>
        <w:ind w:left="142" w:hanging="284"/>
        <w:jc w:val="both"/>
        <w:rPr>
          <w:rFonts w:ascii="Verdana" w:hAnsi="Verdana"/>
          <w:color w:val="000000"/>
        </w:rPr>
      </w:pPr>
      <w:r w:rsidRPr="00906539">
        <w:rPr>
          <w:rFonts w:ascii="Verdana" w:hAnsi="Verdana"/>
        </w:rPr>
        <w:t>Wykonawca oświadcza, iż osoby wykonujące usługę posiadają szkolenia bhp i ppoż oraz badania lekarskie potrzebne do świadczenia usług objętych przedmiotem umowy.</w:t>
      </w:r>
    </w:p>
    <w:p w:rsidR="00FF3686" w:rsidRPr="00906539" w:rsidRDefault="00FF3686" w:rsidP="00E21793">
      <w:pPr>
        <w:numPr>
          <w:ilvl w:val="0"/>
          <w:numId w:val="20"/>
        </w:numPr>
        <w:ind w:left="142" w:hanging="284"/>
        <w:jc w:val="both"/>
        <w:rPr>
          <w:rFonts w:ascii="Verdana" w:hAnsi="Verdana"/>
          <w:color w:val="000000"/>
        </w:rPr>
      </w:pPr>
      <w:r w:rsidRPr="00906539">
        <w:rPr>
          <w:rFonts w:ascii="Verdana" w:hAnsi="Verdana"/>
        </w:rPr>
        <w:t>Wykonawca oświadcza, iż prace będą wykonywane zgodnie z bhp i ppoż przy użyciu środków ochrony osobistej</w:t>
      </w:r>
      <w:r w:rsidR="00516C74" w:rsidRPr="00906539">
        <w:rPr>
          <w:rFonts w:ascii="Verdana" w:hAnsi="Verdana"/>
        </w:rPr>
        <w:t xml:space="preserve"> posiadających atesty zgodne z polską normą, a które są wymagane do realizacji usług objętych umową.</w:t>
      </w:r>
    </w:p>
    <w:p w:rsidR="008B21EE" w:rsidRPr="00906539" w:rsidRDefault="00516C74" w:rsidP="008B21EE">
      <w:pPr>
        <w:numPr>
          <w:ilvl w:val="0"/>
          <w:numId w:val="20"/>
        </w:numPr>
        <w:spacing w:after="240"/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Wykonawca ponosi pełną odpowiedzialność za swoje bezpieczeństwo oraz osób wykonujących prace w jego imieniu w sposób zgodny z wymogami bhp i ppoż.</w:t>
      </w:r>
    </w:p>
    <w:p w:rsidR="000A1E40" w:rsidRPr="00906539" w:rsidRDefault="00F33EF7" w:rsidP="00B6492F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 xml:space="preserve"> </w:t>
      </w:r>
      <w:r w:rsidR="00A018E6" w:rsidRPr="00906539">
        <w:rPr>
          <w:rFonts w:ascii="Verdana" w:hAnsi="Verdana"/>
          <w:b w:val="0"/>
          <w:sz w:val="20"/>
        </w:rPr>
        <w:t>§ 2</w:t>
      </w:r>
    </w:p>
    <w:p w:rsidR="00F74553" w:rsidRPr="00906539" w:rsidRDefault="00F74553" w:rsidP="00B6492F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Termin wykonania umowy</w:t>
      </w:r>
    </w:p>
    <w:p w:rsidR="000A1E40" w:rsidRPr="00906539" w:rsidRDefault="000A1E40" w:rsidP="00E21793">
      <w:pPr>
        <w:ind w:firstLine="142"/>
        <w:jc w:val="center"/>
        <w:rPr>
          <w:rFonts w:ascii="Verdana" w:hAnsi="Verdana"/>
        </w:rPr>
      </w:pPr>
    </w:p>
    <w:p w:rsidR="00155735" w:rsidRPr="00906539" w:rsidRDefault="00F57302" w:rsidP="00A06205">
      <w:pPr>
        <w:numPr>
          <w:ilvl w:val="0"/>
          <w:numId w:val="26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Termin wykonania prac  będących przedmiotem niniejszej umowy </w:t>
      </w:r>
      <w:r w:rsidR="00BB25AC" w:rsidRPr="00906539">
        <w:rPr>
          <w:rFonts w:ascii="Verdana" w:hAnsi="Verdana"/>
        </w:rPr>
        <w:t xml:space="preserve">w części dotyczącej zdania 1 określa się na </w:t>
      </w:r>
      <w:r w:rsidR="00F364B1" w:rsidRPr="00906539">
        <w:rPr>
          <w:rFonts w:ascii="Verdana" w:hAnsi="Verdana"/>
        </w:rPr>
        <w:t xml:space="preserve">maksymalnie </w:t>
      </w:r>
      <w:r w:rsidR="00BE51B4" w:rsidRPr="00906539">
        <w:rPr>
          <w:rFonts w:ascii="Verdana" w:hAnsi="Verdana"/>
        </w:rPr>
        <w:t>7</w:t>
      </w:r>
      <w:r w:rsidR="00B7243A" w:rsidRPr="00906539">
        <w:rPr>
          <w:rFonts w:ascii="Verdana" w:hAnsi="Verdana"/>
        </w:rPr>
        <w:t xml:space="preserve"> dni </w:t>
      </w:r>
      <w:r w:rsidR="00E35E4C" w:rsidRPr="00906539">
        <w:rPr>
          <w:rFonts w:ascii="Verdana" w:hAnsi="Verdana"/>
        </w:rPr>
        <w:t xml:space="preserve">kalendarzowych </w:t>
      </w:r>
      <w:r w:rsidR="00B7243A" w:rsidRPr="00906539">
        <w:rPr>
          <w:rFonts w:ascii="Verdana" w:hAnsi="Verdana"/>
        </w:rPr>
        <w:t>licząc od dnia podpisania umowy.</w:t>
      </w:r>
      <w:r w:rsidR="00155735" w:rsidRPr="00906539">
        <w:rPr>
          <w:rFonts w:ascii="Verdana" w:hAnsi="Verdana"/>
        </w:rPr>
        <w:t xml:space="preserve"> </w:t>
      </w:r>
    </w:p>
    <w:p w:rsidR="00420BBC" w:rsidRPr="00906539" w:rsidRDefault="00987E31" w:rsidP="00A06205">
      <w:pPr>
        <w:numPr>
          <w:ilvl w:val="0"/>
          <w:numId w:val="26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Termin wykonania prac będących przedmiotem niniejszej umo</w:t>
      </w:r>
      <w:r w:rsidR="00F364B1" w:rsidRPr="00906539">
        <w:rPr>
          <w:rFonts w:ascii="Verdana" w:hAnsi="Verdana"/>
        </w:rPr>
        <w:t>wy w części dotyczącej zadania 2</w:t>
      </w:r>
      <w:r w:rsidRPr="00906539">
        <w:rPr>
          <w:rFonts w:ascii="Verdana" w:hAnsi="Verdana"/>
        </w:rPr>
        <w:t xml:space="preserve"> określa się na </w:t>
      </w:r>
      <w:r w:rsidR="00F364B1" w:rsidRPr="00906539">
        <w:rPr>
          <w:rFonts w:ascii="Verdana" w:hAnsi="Verdana"/>
        </w:rPr>
        <w:t>maksymalnie 60</w:t>
      </w:r>
      <w:r w:rsidRPr="00906539">
        <w:rPr>
          <w:rFonts w:ascii="Verdana" w:hAnsi="Verdana"/>
        </w:rPr>
        <w:t xml:space="preserve"> </w:t>
      </w:r>
      <w:r w:rsidR="00420BBC" w:rsidRPr="00906539">
        <w:rPr>
          <w:rFonts w:ascii="Verdana" w:hAnsi="Verdana"/>
        </w:rPr>
        <w:t xml:space="preserve">dni kalendarzowych </w:t>
      </w:r>
      <w:r w:rsidR="00F364B1" w:rsidRPr="00906539">
        <w:rPr>
          <w:rFonts w:ascii="Verdana" w:hAnsi="Verdana"/>
          <w:bCs/>
        </w:rPr>
        <w:t xml:space="preserve">licząc od dnia </w:t>
      </w:r>
      <w:r w:rsidR="00D13675" w:rsidRPr="00906539">
        <w:rPr>
          <w:rFonts w:ascii="Verdana" w:hAnsi="Verdana"/>
          <w:color w:val="000000"/>
        </w:rPr>
        <w:t>otrzymania informacji o ostatecznym postanowieniu opiniującym pozytywnie wstępny projekt podziału nieruchomości</w:t>
      </w:r>
      <w:r w:rsidR="00420BBC" w:rsidRPr="00906539">
        <w:rPr>
          <w:rFonts w:ascii="Verdana" w:hAnsi="Verdana"/>
        </w:rPr>
        <w:t>.</w:t>
      </w:r>
    </w:p>
    <w:p w:rsidR="00BE51B4" w:rsidRPr="00906539" w:rsidRDefault="00BE51B4" w:rsidP="00A06205">
      <w:pPr>
        <w:numPr>
          <w:ilvl w:val="0"/>
          <w:numId w:val="26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lastRenderedPageBreak/>
        <w:t>Termin wykonania prac będących przedmiotem niniejszej umowy w części dotyczącej z</w:t>
      </w:r>
      <w:r w:rsidR="00945EC3" w:rsidRPr="00906539">
        <w:rPr>
          <w:rFonts w:ascii="Verdana" w:hAnsi="Verdana"/>
        </w:rPr>
        <w:t>adania 3</w:t>
      </w:r>
      <w:r w:rsidRPr="00906539">
        <w:rPr>
          <w:rFonts w:ascii="Verdana" w:hAnsi="Verdana"/>
        </w:rPr>
        <w:t xml:space="preserve"> określa się na maksymalnie 60 dni kalendarzowych </w:t>
      </w:r>
      <w:r w:rsidRPr="00906539">
        <w:rPr>
          <w:rFonts w:ascii="Verdana" w:hAnsi="Verdana"/>
          <w:bCs/>
        </w:rPr>
        <w:t xml:space="preserve">licząc od dnia </w:t>
      </w:r>
      <w:r w:rsidR="00D13675" w:rsidRPr="00906539">
        <w:rPr>
          <w:rFonts w:ascii="Verdana" w:hAnsi="Verdana"/>
          <w:color w:val="000000"/>
        </w:rPr>
        <w:t>otrzymania informacji o ostatecznej decyzji zatwierdzającej projekt podziału  nieruchomości.</w:t>
      </w:r>
    </w:p>
    <w:p w:rsidR="00F33EF7" w:rsidRPr="00906539" w:rsidRDefault="00F33EF7" w:rsidP="00A06205">
      <w:pPr>
        <w:tabs>
          <w:tab w:val="left" w:pos="284"/>
        </w:tabs>
        <w:ind w:firstLine="2730"/>
        <w:jc w:val="both"/>
        <w:rPr>
          <w:rFonts w:ascii="Verdana" w:hAnsi="Verdana"/>
        </w:rPr>
      </w:pPr>
    </w:p>
    <w:p w:rsidR="000A1E40" w:rsidRPr="00906539" w:rsidRDefault="00A018E6" w:rsidP="00B6492F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§ 3</w:t>
      </w:r>
    </w:p>
    <w:p w:rsidR="00F74553" w:rsidRPr="00906539" w:rsidRDefault="00F74553" w:rsidP="00B6492F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Oświadczenia i obowiązki wykonawcy</w:t>
      </w:r>
    </w:p>
    <w:p w:rsidR="000A1E40" w:rsidRPr="00906539" w:rsidRDefault="000A1E40" w:rsidP="00E21793">
      <w:pPr>
        <w:ind w:left="296" w:right="45"/>
        <w:rPr>
          <w:rFonts w:ascii="Verdana" w:hAnsi="Verdana"/>
        </w:rPr>
      </w:pPr>
    </w:p>
    <w:p w:rsidR="000A1E40" w:rsidRPr="00906539" w:rsidRDefault="000A1E40" w:rsidP="000773DD">
      <w:pPr>
        <w:numPr>
          <w:ilvl w:val="0"/>
          <w:numId w:val="27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Wykonawca oświadcza, że posiada wiedzę i niezbędne uprawnienia do wykonania usługi.</w:t>
      </w:r>
    </w:p>
    <w:p w:rsidR="000A1E40" w:rsidRPr="00906539" w:rsidRDefault="000A1E40" w:rsidP="000773DD">
      <w:pPr>
        <w:numPr>
          <w:ilvl w:val="0"/>
          <w:numId w:val="27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Wykonawca będzie wykonywał prace przy użyciu sprzętu wł</w:t>
      </w:r>
      <w:r w:rsidR="00EB2941" w:rsidRPr="00906539">
        <w:rPr>
          <w:rFonts w:ascii="Verdana" w:hAnsi="Verdana"/>
        </w:rPr>
        <w:t>asnego, a niezbędne informacje</w:t>
      </w:r>
      <w:r w:rsidR="00BE628C" w:rsidRPr="00906539">
        <w:rPr>
          <w:rFonts w:ascii="Verdana" w:hAnsi="Verdana"/>
        </w:rPr>
        <w:t xml:space="preserve"> </w:t>
      </w:r>
      <w:r w:rsidRPr="00906539">
        <w:rPr>
          <w:rFonts w:ascii="Verdana" w:hAnsi="Verdana"/>
        </w:rPr>
        <w:t>i materiały z zasobu geodezyjnego i kartograficznego otrzyma od Zamawiającego.</w:t>
      </w:r>
    </w:p>
    <w:p w:rsidR="00DB244C" w:rsidRPr="00906539" w:rsidRDefault="000A1E40" w:rsidP="000773DD">
      <w:pPr>
        <w:numPr>
          <w:ilvl w:val="0"/>
          <w:numId w:val="27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Prace realizowane w ramach niniejszej umowy podlegają zgłoszeniu do ośrodka dokumentacji geodezyjnej i kartograficznej tj. Zarządu Geodezji, Ka</w:t>
      </w:r>
      <w:r w:rsidR="00BE628C" w:rsidRPr="00906539">
        <w:rPr>
          <w:rFonts w:ascii="Verdana" w:hAnsi="Verdana"/>
        </w:rPr>
        <w:t>rtografii i Katastru Miejskiego</w:t>
      </w:r>
      <w:r w:rsidR="00EB2941" w:rsidRPr="00906539">
        <w:rPr>
          <w:rFonts w:ascii="Verdana" w:hAnsi="Verdana"/>
        </w:rPr>
        <w:t xml:space="preserve"> </w:t>
      </w:r>
      <w:r w:rsidRPr="00906539">
        <w:rPr>
          <w:rFonts w:ascii="Verdana" w:hAnsi="Verdana"/>
        </w:rPr>
        <w:t>we Wrocławiu.</w:t>
      </w:r>
    </w:p>
    <w:p w:rsidR="0014322C" w:rsidRPr="00906539" w:rsidRDefault="0014322C" w:rsidP="000773DD">
      <w:pPr>
        <w:numPr>
          <w:ilvl w:val="0"/>
          <w:numId w:val="27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Koszt zgłoszenia prac ponosi Wykonawca.</w:t>
      </w:r>
    </w:p>
    <w:p w:rsidR="00DB244C" w:rsidRPr="00906539" w:rsidRDefault="00DB244C" w:rsidP="000773DD">
      <w:pPr>
        <w:numPr>
          <w:ilvl w:val="0"/>
          <w:numId w:val="27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  <w:color w:val="000000"/>
        </w:rPr>
        <w:t>Wykonawca jest zobowiązany do dostarczenia wraz z mapami odpisów z Ksiąg wieczystych dla działek stanowiących przedmiot zamówienia.</w:t>
      </w:r>
    </w:p>
    <w:p w:rsidR="000A1E40" w:rsidRPr="00906539" w:rsidRDefault="000A1E40" w:rsidP="000773DD">
      <w:pPr>
        <w:numPr>
          <w:ilvl w:val="0"/>
          <w:numId w:val="27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Koszt </w:t>
      </w:r>
      <w:r w:rsidR="00DB244C" w:rsidRPr="00906539">
        <w:rPr>
          <w:rFonts w:ascii="Verdana" w:hAnsi="Verdana"/>
        </w:rPr>
        <w:t>odpisów z Ksiąg wieczystych</w:t>
      </w:r>
      <w:r w:rsidRPr="00906539">
        <w:rPr>
          <w:rFonts w:ascii="Verdana" w:hAnsi="Verdana"/>
        </w:rPr>
        <w:t xml:space="preserve"> ponosi Wykonawca.</w:t>
      </w:r>
    </w:p>
    <w:p w:rsidR="000A1E40" w:rsidRPr="00906539" w:rsidRDefault="000A1E40" w:rsidP="000773DD">
      <w:pPr>
        <w:numPr>
          <w:ilvl w:val="0"/>
          <w:numId w:val="27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Wykonawca jest zobowiązany dostarczyć prace na własny koszt do siedziby Zamawiającego.</w:t>
      </w:r>
    </w:p>
    <w:p w:rsidR="000A1E40" w:rsidRPr="00906539" w:rsidRDefault="000A1E40" w:rsidP="000773DD">
      <w:pPr>
        <w:numPr>
          <w:ilvl w:val="0"/>
          <w:numId w:val="27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Sprawy dotyczące technicznego wykonania robót, które nie zostały rozstrzygnięte w niniejszej  umowie, należy uzgodnić z Zamawiającym i udokumentować je wpisem w dzienniku robót. </w:t>
      </w:r>
    </w:p>
    <w:p w:rsidR="000A1E40" w:rsidRPr="00906539" w:rsidRDefault="000A1E40" w:rsidP="000773DD">
      <w:pPr>
        <w:numPr>
          <w:ilvl w:val="0"/>
          <w:numId w:val="27"/>
        </w:num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Wykonawca oświadcza, że posiada aktualną polisę od odpowiedzialności cywilnej za szkody, które mogą wyniknąć w związku z wykonywaniem czynn</w:t>
      </w:r>
      <w:r w:rsidR="00EB2941" w:rsidRPr="00906539">
        <w:rPr>
          <w:rFonts w:ascii="Verdana" w:hAnsi="Verdana"/>
        </w:rPr>
        <w:t>ości objętych niniejszą umową w</w:t>
      </w:r>
      <w:r w:rsidRPr="00906539">
        <w:rPr>
          <w:rFonts w:ascii="Verdana" w:hAnsi="Verdana"/>
        </w:rPr>
        <w:t xml:space="preserve"> okresie trwania umowy.</w:t>
      </w:r>
    </w:p>
    <w:p w:rsidR="00015E50" w:rsidRPr="00906539" w:rsidRDefault="00015E50" w:rsidP="00E21793">
      <w:pPr>
        <w:jc w:val="both"/>
        <w:rPr>
          <w:rFonts w:ascii="Verdana" w:hAnsi="Verdana"/>
        </w:rPr>
      </w:pPr>
    </w:p>
    <w:p w:rsidR="000A1E40" w:rsidRPr="00906539" w:rsidRDefault="00A018E6" w:rsidP="008E28D2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§ 4</w:t>
      </w:r>
    </w:p>
    <w:p w:rsidR="00F74553" w:rsidRPr="00906539" w:rsidRDefault="00F74553" w:rsidP="008E28D2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Wynagrodzenie</w:t>
      </w:r>
    </w:p>
    <w:p w:rsidR="000A1E40" w:rsidRPr="00906539" w:rsidRDefault="000A1E40" w:rsidP="00E21793">
      <w:pPr>
        <w:ind w:left="296" w:right="45"/>
        <w:jc w:val="center"/>
        <w:rPr>
          <w:rFonts w:ascii="Verdana" w:hAnsi="Verdana"/>
        </w:rPr>
      </w:pPr>
    </w:p>
    <w:p w:rsidR="00BE3749" w:rsidRPr="00906539" w:rsidRDefault="00371DA6" w:rsidP="00B602C1">
      <w:pPr>
        <w:ind w:left="142" w:right="45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1. </w:t>
      </w:r>
      <w:r w:rsidR="000A1E40" w:rsidRPr="00906539">
        <w:rPr>
          <w:rFonts w:ascii="Verdana" w:hAnsi="Verdana"/>
        </w:rPr>
        <w:t>Łączną wartość umowy strony ustalają na kwotę:</w:t>
      </w:r>
      <w:r w:rsidR="008B21EE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>netto:</w:t>
      </w:r>
      <w:r w:rsidR="00C07FA3" w:rsidRPr="00906539">
        <w:rPr>
          <w:rFonts w:ascii="Verdana" w:hAnsi="Verdana"/>
        </w:rPr>
        <w:t xml:space="preserve"> </w:t>
      </w:r>
      <w:r w:rsidR="000A1E40" w:rsidRPr="00906539">
        <w:rPr>
          <w:rFonts w:ascii="Verdana" w:hAnsi="Verdana"/>
        </w:rPr>
        <w:t>………………………zł,</w:t>
      </w:r>
      <w:r w:rsidR="00B602C1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>(słownie: …………………………………………………………………………. 00/100),</w:t>
      </w:r>
      <w:r w:rsidR="00B602C1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 xml:space="preserve">plus podatek VAT w wysokości </w:t>
      </w:r>
      <w:r w:rsidR="000E058E" w:rsidRPr="00906539">
        <w:rPr>
          <w:rFonts w:ascii="Verdana" w:hAnsi="Verdana"/>
        </w:rPr>
        <w:t>…..</w:t>
      </w:r>
      <w:r w:rsidR="000A1E40" w:rsidRPr="00906539">
        <w:rPr>
          <w:rFonts w:ascii="Verdana" w:hAnsi="Verdana"/>
        </w:rPr>
        <w:t xml:space="preserve"> %,</w:t>
      </w:r>
      <w:r w:rsidR="00B602C1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>brutto:</w:t>
      </w:r>
      <w:r w:rsidR="000E058E" w:rsidRPr="00906539">
        <w:rPr>
          <w:rFonts w:ascii="Verdana" w:hAnsi="Verdana"/>
        </w:rPr>
        <w:t xml:space="preserve"> </w:t>
      </w:r>
      <w:r w:rsidR="000A1E40" w:rsidRPr="00906539">
        <w:rPr>
          <w:rFonts w:ascii="Verdana" w:hAnsi="Verdana"/>
        </w:rPr>
        <w:t>……………………. zł.,</w:t>
      </w:r>
      <w:r w:rsidR="00B602C1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>(słownie:……………………………………………………………………………00/100).</w:t>
      </w:r>
    </w:p>
    <w:p w:rsidR="000A1E40" w:rsidRPr="00906539" w:rsidRDefault="00192C8F" w:rsidP="0064010B">
      <w:pPr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2. </w:t>
      </w:r>
      <w:r w:rsidR="00BB25AC" w:rsidRPr="00906539">
        <w:rPr>
          <w:rFonts w:ascii="Verdana" w:hAnsi="Verdana"/>
        </w:rPr>
        <w:t>W</w:t>
      </w:r>
      <w:r w:rsidR="000A1E40" w:rsidRPr="00906539">
        <w:rPr>
          <w:rFonts w:ascii="Verdana" w:hAnsi="Verdana"/>
        </w:rPr>
        <w:t>artość dla zadania 1 strony ustalają na kwotę:</w:t>
      </w:r>
      <w:r w:rsidR="00B602C1" w:rsidRPr="00906539">
        <w:rPr>
          <w:rFonts w:ascii="Verdana" w:hAnsi="Verdana"/>
        </w:rPr>
        <w:br/>
      </w:r>
      <w:r w:rsidR="009C241C" w:rsidRPr="00906539">
        <w:rPr>
          <w:rFonts w:ascii="Verdana" w:hAnsi="Verdana"/>
        </w:rPr>
        <w:t>n</w:t>
      </w:r>
      <w:r w:rsidR="000A1E40" w:rsidRPr="00906539">
        <w:rPr>
          <w:rFonts w:ascii="Verdana" w:hAnsi="Verdana"/>
        </w:rPr>
        <w:t>etto:</w:t>
      </w:r>
      <w:r w:rsidR="00C07FA3" w:rsidRPr="00906539">
        <w:rPr>
          <w:rFonts w:ascii="Verdana" w:hAnsi="Verdana"/>
        </w:rPr>
        <w:t xml:space="preserve"> </w:t>
      </w:r>
      <w:r w:rsidR="000A1E40" w:rsidRPr="00906539">
        <w:rPr>
          <w:rFonts w:ascii="Verdana" w:hAnsi="Verdana"/>
        </w:rPr>
        <w:t>…………………….. zł.,</w:t>
      </w:r>
      <w:r w:rsidR="00B602C1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>(słownie:</w:t>
      </w:r>
      <w:r w:rsidR="00C07FA3" w:rsidRPr="00906539">
        <w:rPr>
          <w:rFonts w:ascii="Verdana" w:hAnsi="Verdana"/>
        </w:rPr>
        <w:t xml:space="preserve"> </w:t>
      </w:r>
      <w:r w:rsidR="000A1E40" w:rsidRPr="00906539">
        <w:rPr>
          <w:rFonts w:ascii="Verdana" w:hAnsi="Verdana"/>
        </w:rPr>
        <w:t>……………………………………………………………………………00/100),</w:t>
      </w:r>
      <w:r w:rsidR="0064010B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 xml:space="preserve">plus podatek VAT w wysokości </w:t>
      </w:r>
      <w:r w:rsidR="000E058E" w:rsidRPr="00906539">
        <w:rPr>
          <w:rFonts w:ascii="Verdana" w:hAnsi="Verdana"/>
        </w:rPr>
        <w:t>…..</w:t>
      </w:r>
      <w:r w:rsidR="000A1E40" w:rsidRPr="00906539">
        <w:rPr>
          <w:rFonts w:ascii="Verdana" w:hAnsi="Verdana"/>
        </w:rPr>
        <w:t xml:space="preserve"> %,</w:t>
      </w:r>
      <w:r w:rsidR="00B602C1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>brutto:</w:t>
      </w:r>
      <w:r w:rsidR="00C07FA3" w:rsidRPr="00906539">
        <w:rPr>
          <w:rFonts w:ascii="Verdana" w:hAnsi="Verdana"/>
        </w:rPr>
        <w:t xml:space="preserve"> </w:t>
      </w:r>
      <w:r w:rsidR="000A1E40" w:rsidRPr="00906539">
        <w:rPr>
          <w:rFonts w:ascii="Verdana" w:hAnsi="Verdana"/>
        </w:rPr>
        <w:t>…………………….. zł.,</w:t>
      </w:r>
      <w:r w:rsidR="0064010B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>(słownie:…………………………………………………………………………….00/100).</w:t>
      </w:r>
    </w:p>
    <w:p w:rsidR="000A1E40" w:rsidRPr="00906539" w:rsidRDefault="00560ECC" w:rsidP="007515D5">
      <w:pPr>
        <w:numPr>
          <w:ilvl w:val="0"/>
          <w:numId w:val="2"/>
        </w:numPr>
        <w:tabs>
          <w:tab w:val="clear" w:pos="0"/>
          <w:tab w:val="left" w:pos="360"/>
        </w:tabs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3. </w:t>
      </w:r>
      <w:r w:rsidR="00BB25AC" w:rsidRPr="00906539">
        <w:rPr>
          <w:rFonts w:ascii="Verdana" w:hAnsi="Verdana"/>
        </w:rPr>
        <w:t>W</w:t>
      </w:r>
      <w:r w:rsidR="000A1E40" w:rsidRPr="00906539">
        <w:rPr>
          <w:rFonts w:ascii="Verdana" w:hAnsi="Verdana"/>
        </w:rPr>
        <w:t>artość dla zadania 2 strony ustalają na kwotę:</w:t>
      </w:r>
      <w:r w:rsidR="0064010B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>netto:</w:t>
      </w:r>
      <w:r w:rsidR="00C07FA3" w:rsidRPr="00906539">
        <w:rPr>
          <w:rFonts w:ascii="Verdana" w:hAnsi="Verdana"/>
        </w:rPr>
        <w:t xml:space="preserve"> </w:t>
      </w:r>
      <w:r w:rsidR="000A1E40" w:rsidRPr="00906539">
        <w:rPr>
          <w:rFonts w:ascii="Verdana" w:hAnsi="Verdana"/>
        </w:rPr>
        <w:t>…………………….. zł.,</w:t>
      </w:r>
      <w:r w:rsidR="007515D5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>(słownie:</w:t>
      </w:r>
      <w:r w:rsidR="00C07FA3" w:rsidRPr="00906539">
        <w:rPr>
          <w:rFonts w:ascii="Verdana" w:hAnsi="Verdana"/>
        </w:rPr>
        <w:t xml:space="preserve"> </w:t>
      </w:r>
      <w:r w:rsidR="000A1E40" w:rsidRPr="00906539">
        <w:rPr>
          <w:rFonts w:ascii="Verdana" w:hAnsi="Verdana"/>
        </w:rPr>
        <w:t>………………………………………………………………………….00/100),</w:t>
      </w:r>
      <w:r w:rsidR="007515D5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 xml:space="preserve">plus podatek VAT w wysokości </w:t>
      </w:r>
      <w:r w:rsidR="000E058E" w:rsidRPr="00906539">
        <w:rPr>
          <w:rFonts w:ascii="Verdana" w:hAnsi="Verdana"/>
        </w:rPr>
        <w:t>….</w:t>
      </w:r>
      <w:r w:rsidR="000A1E40" w:rsidRPr="00906539">
        <w:rPr>
          <w:rFonts w:ascii="Verdana" w:hAnsi="Verdana"/>
        </w:rPr>
        <w:t xml:space="preserve"> %,</w:t>
      </w:r>
      <w:r w:rsidR="007515D5" w:rsidRPr="00906539">
        <w:rPr>
          <w:rFonts w:ascii="Verdana" w:hAnsi="Verdana"/>
        </w:rPr>
        <w:br/>
      </w:r>
      <w:r w:rsidR="009C241C" w:rsidRPr="00906539">
        <w:rPr>
          <w:rFonts w:ascii="Verdana" w:hAnsi="Verdana"/>
        </w:rPr>
        <w:t>brutto:</w:t>
      </w:r>
      <w:r w:rsidR="00C07FA3" w:rsidRPr="00906539">
        <w:rPr>
          <w:rFonts w:ascii="Verdana" w:hAnsi="Verdana"/>
        </w:rPr>
        <w:t xml:space="preserve"> </w:t>
      </w:r>
      <w:r w:rsidR="009C241C" w:rsidRPr="00906539">
        <w:rPr>
          <w:rFonts w:ascii="Verdana" w:hAnsi="Verdana"/>
        </w:rPr>
        <w:t>………..</w:t>
      </w:r>
      <w:r w:rsidR="000A1E40" w:rsidRPr="00906539">
        <w:rPr>
          <w:rFonts w:ascii="Verdana" w:hAnsi="Verdana"/>
        </w:rPr>
        <w:t>…………..zł.,</w:t>
      </w:r>
      <w:r w:rsidR="007515D5" w:rsidRPr="00906539">
        <w:rPr>
          <w:rFonts w:ascii="Verdana" w:hAnsi="Verdana"/>
        </w:rPr>
        <w:br/>
      </w:r>
      <w:r w:rsidR="000A1E40" w:rsidRPr="00906539">
        <w:rPr>
          <w:rFonts w:ascii="Verdana" w:hAnsi="Verdana"/>
        </w:rPr>
        <w:t>(słownie:</w:t>
      </w:r>
      <w:r w:rsidR="00C07FA3" w:rsidRPr="00906539">
        <w:rPr>
          <w:rFonts w:ascii="Verdana" w:hAnsi="Verdana"/>
        </w:rPr>
        <w:t xml:space="preserve"> </w:t>
      </w:r>
      <w:r w:rsidR="000A1E40" w:rsidRPr="00906539">
        <w:rPr>
          <w:rFonts w:ascii="Verdana" w:hAnsi="Verdana"/>
        </w:rPr>
        <w:t>……………………………………………………………………….....00/100).</w:t>
      </w:r>
    </w:p>
    <w:p w:rsidR="003C5118" w:rsidRPr="00906539" w:rsidRDefault="003C5118" w:rsidP="007515D5">
      <w:pPr>
        <w:numPr>
          <w:ilvl w:val="0"/>
          <w:numId w:val="2"/>
        </w:numPr>
        <w:tabs>
          <w:tab w:val="clear" w:pos="0"/>
          <w:tab w:val="left" w:pos="360"/>
        </w:tabs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4. Wartość dla zadania 3 strony ustalają na kwotę:</w:t>
      </w:r>
      <w:r w:rsidR="0064010B" w:rsidRPr="00906539">
        <w:rPr>
          <w:rFonts w:ascii="Verdana" w:hAnsi="Verdana"/>
        </w:rPr>
        <w:br/>
      </w:r>
      <w:r w:rsidRPr="00906539">
        <w:rPr>
          <w:rFonts w:ascii="Verdana" w:hAnsi="Verdana"/>
        </w:rPr>
        <w:t>netto: …………………….. zł.,</w:t>
      </w:r>
      <w:r w:rsidR="007515D5" w:rsidRPr="00906539">
        <w:rPr>
          <w:rFonts w:ascii="Verdana" w:hAnsi="Verdana"/>
        </w:rPr>
        <w:br/>
      </w:r>
      <w:r w:rsidRPr="00906539">
        <w:rPr>
          <w:rFonts w:ascii="Verdana" w:hAnsi="Verdana"/>
        </w:rPr>
        <w:t>(słownie: ………………………………………………………………………….00/100),</w:t>
      </w:r>
      <w:r w:rsidR="007515D5" w:rsidRPr="00906539">
        <w:rPr>
          <w:rFonts w:ascii="Verdana" w:hAnsi="Verdana"/>
        </w:rPr>
        <w:br/>
      </w:r>
      <w:r w:rsidRPr="00906539">
        <w:rPr>
          <w:rFonts w:ascii="Verdana" w:hAnsi="Verdana"/>
        </w:rPr>
        <w:t>plus podatek VAT w wysokości …. %,</w:t>
      </w:r>
      <w:r w:rsidR="0064010B" w:rsidRPr="00906539">
        <w:rPr>
          <w:rFonts w:ascii="Verdana" w:hAnsi="Verdana"/>
        </w:rPr>
        <w:br/>
      </w:r>
      <w:r w:rsidRPr="00906539">
        <w:rPr>
          <w:rFonts w:ascii="Verdana" w:hAnsi="Verdana"/>
        </w:rPr>
        <w:t>brutto: ………..…………..zł.,</w:t>
      </w:r>
      <w:r w:rsidR="007515D5" w:rsidRPr="00906539">
        <w:rPr>
          <w:rFonts w:ascii="Verdana" w:hAnsi="Verdana"/>
        </w:rPr>
        <w:br/>
      </w:r>
      <w:r w:rsidRPr="00906539">
        <w:rPr>
          <w:rFonts w:ascii="Verdana" w:hAnsi="Verdana"/>
        </w:rPr>
        <w:t>(słownie: ……………………………………………………………………….....00/100).</w:t>
      </w:r>
    </w:p>
    <w:p w:rsidR="003C5118" w:rsidRPr="00906539" w:rsidRDefault="003C5118" w:rsidP="00392F06">
      <w:pPr>
        <w:tabs>
          <w:tab w:val="left" w:pos="284"/>
        </w:tabs>
        <w:ind w:left="142" w:hanging="284"/>
        <w:jc w:val="both"/>
        <w:rPr>
          <w:rFonts w:ascii="Verdana" w:hAnsi="Verdana"/>
        </w:rPr>
      </w:pPr>
    </w:p>
    <w:p w:rsidR="006672C1" w:rsidRPr="00906539" w:rsidRDefault="006672C1" w:rsidP="00E21793">
      <w:pPr>
        <w:tabs>
          <w:tab w:val="left" w:pos="284"/>
        </w:tabs>
        <w:ind w:left="142" w:hanging="142"/>
        <w:jc w:val="both"/>
        <w:rPr>
          <w:rFonts w:ascii="Verdana" w:hAnsi="Verdana"/>
        </w:rPr>
      </w:pPr>
    </w:p>
    <w:p w:rsidR="00F74553" w:rsidRPr="00906539" w:rsidRDefault="00A018E6" w:rsidP="008E28D2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§ 5</w:t>
      </w:r>
    </w:p>
    <w:p w:rsidR="000A1E40" w:rsidRPr="00906539" w:rsidRDefault="00F74553" w:rsidP="008E28D2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Rozliczenie i płatność</w:t>
      </w:r>
    </w:p>
    <w:p w:rsidR="000A1E40" w:rsidRPr="00906539" w:rsidRDefault="000A1E40" w:rsidP="00E21793">
      <w:pPr>
        <w:ind w:left="-142" w:firstLine="284"/>
        <w:rPr>
          <w:rFonts w:ascii="Verdana" w:hAnsi="Verdana"/>
        </w:rPr>
      </w:pPr>
    </w:p>
    <w:p w:rsidR="00B7243A" w:rsidRPr="00906539" w:rsidRDefault="000A1E40" w:rsidP="003A23F5">
      <w:pPr>
        <w:numPr>
          <w:ilvl w:val="1"/>
          <w:numId w:val="5"/>
        </w:numPr>
        <w:tabs>
          <w:tab w:val="clear" w:pos="5103"/>
        </w:tabs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Wykonawca zobowiązany jest po zakończeniu prac</w:t>
      </w:r>
      <w:r w:rsidR="003A23F5" w:rsidRPr="00906539">
        <w:rPr>
          <w:rFonts w:ascii="Verdana" w:hAnsi="Verdana"/>
        </w:rPr>
        <w:t xml:space="preserve"> do pisemnego zgłoszenia ich do </w:t>
      </w:r>
      <w:r w:rsidRPr="00906539">
        <w:rPr>
          <w:rFonts w:ascii="Verdana" w:hAnsi="Verdana"/>
        </w:rPr>
        <w:t>odbioru.</w:t>
      </w:r>
    </w:p>
    <w:p w:rsidR="000A1E40" w:rsidRPr="00906539" w:rsidRDefault="000A1E40" w:rsidP="003A23F5">
      <w:pPr>
        <w:numPr>
          <w:ilvl w:val="1"/>
          <w:numId w:val="5"/>
        </w:numPr>
        <w:tabs>
          <w:tab w:val="clear" w:pos="5103"/>
        </w:tabs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lastRenderedPageBreak/>
        <w:t xml:space="preserve">Podstawą wystawienia faktury za dane zlecenie będzie protokół  </w:t>
      </w:r>
      <w:r w:rsidR="00BE3749" w:rsidRPr="00906539">
        <w:rPr>
          <w:rFonts w:ascii="Verdana" w:hAnsi="Verdana"/>
        </w:rPr>
        <w:t>zdawczo-odbiorczy podpisany</w:t>
      </w:r>
      <w:r w:rsidR="004C6737" w:rsidRPr="00906539">
        <w:rPr>
          <w:rFonts w:ascii="Verdana" w:hAnsi="Verdana"/>
        </w:rPr>
        <w:t xml:space="preserve"> przez dwie strony umowy.</w:t>
      </w:r>
    </w:p>
    <w:p w:rsidR="00B602C1" w:rsidRPr="00906539" w:rsidRDefault="000A1E40" w:rsidP="00B602C1">
      <w:pPr>
        <w:numPr>
          <w:ilvl w:val="1"/>
          <w:numId w:val="5"/>
        </w:numPr>
        <w:tabs>
          <w:tab w:val="clear" w:pos="5103"/>
        </w:tabs>
        <w:ind w:left="142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Fak</w:t>
      </w:r>
      <w:r w:rsidR="002E705D" w:rsidRPr="00906539">
        <w:rPr>
          <w:rFonts w:ascii="Verdana" w:hAnsi="Verdana"/>
        </w:rPr>
        <w:t>tura płatna będzie w terminie 14</w:t>
      </w:r>
      <w:r w:rsidRPr="00906539">
        <w:rPr>
          <w:rFonts w:ascii="Verdana" w:hAnsi="Verdana"/>
        </w:rPr>
        <w:t xml:space="preserve"> dni licząc od daty jej złożenia.</w:t>
      </w:r>
    </w:p>
    <w:p w:rsidR="00D37B67" w:rsidRPr="00906539" w:rsidRDefault="00B7243A" w:rsidP="00D37B67">
      <w:pPr>
        <w:ind w:left="-142"/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4. </w:t>
      </w:r>
      <w:r w:rsidR="0001282F" w:rsidRPr="00906539">
        <w:rPr>
          <w:rFonts w:ascii="Verdana" w:hAnsi="Verdana"/>
        </w:rPr>
        <w:t>Fakturę należy wystawić na:</w:t>
      </w:r>
    </w:p>
    <w:p w:rsidR="00692A83" w:rsidRPr="00906539" w:rsidRDefault="009C1918" w:rsidP="007515D5">
      <w:pPr>
        <w:ind w:left="284" w:hanging="142"/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 </w:t>
      </w:r>
      <w:r w:rsidR="0001282F" w:rsidRPr="00906539">
        <w:rPr>
          <w:rFonts w:ascii="Verdana" w:hAnsi="Verdana"/>
        </w:rPr>
        <w:t>Gminę Wrocław, pl. Nowy Targ 1-8, 50-141 Wrocław, NIP 897-13-83-551</w:t>
      </w:r>
      <w:r w:rsidR="007515D5" w:rsidRPr="00906539">
        <w:rPr>
          <w:rFonts w:ascii="Verdana" w:hAnsi="Verdana"/>
        </w:rPr>
        <w:br/>
      </w:r>
      <w:r w:rsidR="0001282F" w:rsidRPr="00906539">
        <w:rPr>
          <w:rFonts w:ascii="Verdana" w:hAnsi="Verdana"/>
        </w:rPr>
        <w:t>- Zarząd Geodezji, Kartografii i Katastru Miejskiego we Wrocławiu,</w:t>
      </w:r>
    </w:p>
    <w:p w:rsidR="0001282F" w:rsidRPr="00906539" w:rsidRDefault="009C1918" w:rsidP="007515D5">
      <w:pPr>
        <w:pStyle w:val="NormalnyWeb"/>
        <w:spacing w:before="0" w:after="0"/>
        <w:ind w:left="284" w:hanging="284"/>
        <w:rPr>
          <w:rFonts w:ascii="Verdana" w:hAnsi="Verdana"/>
          <w:sz w:val="20"/>
          <w:szCs w:val="20"/>
        </w:rPr>
      </w:pPr>
      <w:r w:rsidRPr="00906539">
        <w:rPr>
          <w:rFonts w:ascii="Verdana" w:hAnsi="Verdana"/>
          <w:sz w:val="20"/>
          <w:szCs w:val="20"/>
        </w:rPr>
        <w:t xml:space="preserve"> </w:t>
      </w:r>
      <w:r w:rsidR="00692A83" w:rsidRPr="00906539">
        <w:rPr>
          <w:rFonts w:ascii="Verdana" w:hAnsi="Verdana"/>
          <w:sz w:val="20"/>
          <w:szCs w:val="20"/>
        </w:rPr>
        <w:t xml:space="preserve"> </w:t>
      </w:r>
      <w:r w:rsidR="0001282F" w:rsidRPr="00906539">
        <w:rPr>
          <w:rFonts w:ascii="Verdana" w:hAnsi="Verdana"/>
          <w:sz w:val="20"/>
          <w:szCs w:val="20"/>
        </w:rPr>
        <w:t>al. Marcina Kromera 44, 51-163 Wrocław</w:t>
      </w:r>
      <w:r w:rsidR="007515D5" w:rsidRPr="00906539">
        <w:rPr>
          <w:rFonts w:ascii="Verdana" w:hAnsi="Verdana"/>
          <w:sz w:val="20"/>
          <w:szCs w:val="20"/>
        </w:rPr>
        <w:br/>
      </w:r>
      <w:r w:rsidR="0001282F" w:rsidRPr="00906539">
        <w:rPr>
          <w:rFonts w:ascii="Verdana" w:hAnsi="Verdana"/>
          <w:sz w:val="20"/>
          <w:szCs w:val="20"/>
        </w:rPr>
        <w:t>Fakturę należy dostarczyć na adres:</w:t>
      </w:r>
      <w:r w:rsidR="00006ED4" w:rsidRPr="00906539">
        <w:rPr>
          <w:rFonts w:ascii="Verdana" w:hAnsi="Verdana"/>
          <w:sz w:val="20"/>
          <w:szCs w:val="20"/>
        </w:rPr>
        <w:br/>
      </w:r>
      <w:r w:rsidR="0001282F" w:rsidRPr="00906539">
        <w:rPr>
          <w:rFonts w:ascii="Verdana" w:hAnsi="Verdana"/>
          <w:sz w:val="20"/>
          <w:szCs w:val="20"/>
        </w:rPr>
        <w:t>Zarząd Geodezji, Kartografii i Katastru Miejskiego we Wrocławiu</w:t>
      </w:r>
      <w:r w:rsidR="007515D5" w:rsidRPr="00906539">
        <w:rPr>
          <w:rFonts w:ascii="Verdana" w:hAnsi="Verdana"/>
          <w:sz w:val="20"/>
          <w:szCs w:val="20"/>
        </w:rPr>
        <w:br/>
      </w:r>
      <w:r w:rsidR="0001282F" w:rsidRPr="00906539">
        <w:rPr>
          <w:rFonts w:ascii="Verdana" w:hAnsi="Verdana"/>
          <w:sz w:val="20"/>
          <w:szCs w:val="20"/>
        </w:rPr>
        <w:t>al. Marcina Kromera 44, 51-163 Wrocław.</w:t>
      </w:r>
    </w:p>
    <w:p w:rsidR="00420BBC" w:rsidRPr="00906539" w:rsidRDefault="00420BBC" w:rsidP="009C1918">
      <w:pPr>
        <w:pStyle w:val="NormalnyWeb"/>
        <w:spacing w:before="0" w:after="0"/>
        <w:ind w:left="142" w:hanging="284"/>
        <w:rPr>
          <w:rFonts w:ascii="Verdana" w:hAnsi="Verdana"/>
          <w:sz w:val="20"/>
          <w:szCs w:val="20"/>
        </w:rPr>
      </w:pPr>
      <w:r w:rsidRPr="00906539">
        <w:rPr>
          <w:rFonts w:ascii="Verdana" w:hAnsi="Verdana"/>
          <w:sz w:val="20"/>
          <w:szCs w:val="20"/>
        </w:rPr>
        <w:t>5. W razie korzystania z elektronicznego sposobu dos</w:t>
      </w:r>
      <w:r w:rsidR="009C1918" w:rsidRPr="00906539">
        <w:rPr>
          <w:rFonts w:ascii="Verdana" w:hAnsi="Verdana"/>
          <w:sz w:val="20"/>
          <w:szCs w:val="20"/>
        </w:rPr>
        <w:t xml:space="preserve">tarczania faktur, muszą być one </w:t>
      </w:r>
      <w:r w:rsidRPr="00906539">
        <w:rPr>
          <w:rFonts w:ascii="Verdana" w:hAnsi="Verdana"/>
          <w:sz w:val="20"/>
          <w:szCs w:val="20"/>
        </w:rPr>
        <w:t>dostarczane wyłącz</w:t>
      </w:r>
      <w:r w:rsidR="00080E56" w:rsidRPr="00906539">
        <w:rPr>
          <w:rFonts w:ascii="Verdana" w:hAnsi="Verdana"/>
          <w:sz w:val="20"/>
          <w:szCs w:val="20"/>
        </w:rPr>
        <w:t xml:space="preserve">nie na dedykowany adres e-mail: </w:t>
      </w:r>
      <w:hyperlink r:id="rId7" w:history="1">
        <w:r w:rsidRPr="00906539">
          <w:rPr>
            <w:rStyle w:val="Hipercze"/>
            <w:rFonts w:ascii="Verdana" w:hAnsi="Verdana"/>
            <w:sz w:val="20"/>
            <w:szCs w:val="20"/>
          </w:rPr>
          <w:t>faktura.geodezja@zgkikm.wroc.pl</w:t>
        </w:r>
      </w:hyperlink>
      <w:r w:rsidRPr="00906539">
        <w:rPr>
          <w:rFonts w:ascii="Verdana" w:hAnsi="Verdana"/>
          <w:color w:val="262626"/>
          <w:sz w:val="20"/>
          <w:szCs w:val="20"/>
        </w:rPr>
        <w:t xml:space="preserve"> </w:t>
      </w:r>
    </w:p>
    <w:p w:rsidR="00420BBC" w:rsidRPr="00906539" w:rsidRDefault="00420BBC" w:rsidP="0064010B">
      <w:pPr>
        <w:pStyle w:val="NormalnyWeb"/>
        <w:spacing w:before="0" w:after="0"/>
        <w:ind w:left="284" w:hanging="426"/>
        <w:jc w:val="both"/>
        <w:rPr>
          <w:rFonts w:ascii="Verdana" w:hAnsi="Verdana"/>
          <w:sz w:val="20"/>
          <w:szCs w:val="20"/>
          <w:u w:val="single"/>
        </w:rPr>
      </w:pPr>
      <w:r w:rsidRPr="00906539">
        <w:rPr>
          <w:rFonts w:ascii="Verdana" w:hAnsi="Verdana"/>
          <w:sz w:val="20"/>
          <w:szCs w:val="20"/>
        </w:rPr>
        <w:t>6.</w:t>
      </w:r>
      <w:r w:rsidR="003F0FC4" w:rsidRPr="00906539">
        <w:rPr>
          <w:rFonts w:ascii="Verdana" w:hAnsi="Verdana"/>
          <w:sz w:val="20"/>
          <w:szCs w:val="20"/>
        </w:rPr>
        <w:t xml:space="preserve"> </w:t>
      </w:r>
      <w:r w:rsidRPr="00906539">
        <w:rPr>
          <w:rFonts w:ascii="Verdana" w:hAnsi="Verdana"/>
          <w:sz w:val="20"/>
          <w:szCs w:val="20"/>
        </w:rPr>
        <w:t>Wysyłka na inny adres kontaktowy, niż wsk</w:t>
      </w:r>
      <w:r w:rsidR="003F0FC4" w:rsidRPr="00906539">
        <w:rPr>
          <w:rFonts w:ascii="Verdana" w:hAnsi="Verdana"/>
          <w:sz w:val="20"/>
          <w:szCs w:val="20"/>
        </w:rPr>
        <w:t>azany w powyższym ust. 5 będzie</w:t>
      </w:r>
      <w:r w:rsidR="0064010B" w:rsidRPr="00906539">
        <w:rPr>
          <w:rFonts w:ascii="Verdana" w:hAnsi="Verdana"/>
          <w:sz w:val="20"/>
          <w:szCs w:val="20"/>
        </w:rPr>
        <w:t xml:space="preserve"> </w:t>
      </w:r>
      <w:r w:rsidRPr="00906539">
        <w:rPr>
          <w:rFonts w:ascii="Verdana" w:hAnsi="Verdana"/>
          <w:sz w:val="20"/>
          <w:szCs w:val="20"/>
        </w:rPr>
        <w:t xml:space="preserve">równoznaczna z </w:t>
      </w:r>
      <w:r w:rsidRPr="00906539">
        <w:rPr>
          <w:rFonts w:ascii="Verdana" w:hAnsi="Verdana"/>
          <w:sz w:val="20"/>
          <w:szCs w:val="20"/>
          <w:u w:val="single"/>
        </w:rPr>
        <w:t>nie doręczeniem faktury</w:t>
      </w:r>
      <w:r w:rsidR="00E21793" w:rsidRPr="00906539">
        <w:rPr>
          <w:rFonts w:ascii="Verdana" w:hAnsi="Verdana"/>
          <w:sz w:val="20"/>
          <w:szCs w:val="20"/>
          <w:u w:val="single"/>
        </w:rPr>
        <w:t>.</w:t>
      </w:r>
    </w:p>
    <w:p w:rsidR="00E21793" w:rsidRPr="00906539" w:rsidRDefault="00E21793" w:rsidP="0009208A">
      <w:pPr>
        <w:pStyle w:val="NormalnyWeb"/>
        <w:spacing w:before="0" w:after="0"/>
        <w:ind w:left="284" w:hanging="426"/>
        <w:jc w:val="both"/>
        <w:rPr>
          <w:rFonts w:ascii="Verdana" w:hAnsi="Verdana"/>
          <w:sz w:val="20"/>
          <w:szCs w:val="20"/>
        </w:rPr>
      </w:pPr>
      <w:r w:rsidRPr="00906539">
        <w:rPr>
          <w:rFonts w:ascii="Verdana" w:hAnsi="Verdana"/>
          <w:sz w:val="20"/>
          <w:szCs w:val="20"/>
        </w:rPr>
        <w:t>7. Wykonawca na fakturze przy pozycji usługi winien określić numer PKWiU.</w:t>
      </w:r>
    </w:p>
    <w:p w:rsidR="00E21793" w:rsidRPr="00906539" w:rsidRDefault="00E21793" w:rsidP="003F0FC4">
      <w:pPr>
        <w:pStyle w:val="NormalnyWeb"/>
        <w:spacing w:before="0" w:after="0"/>
        <w:ind w:left="142" w:hanging="284"/>
        <w:jc w:val="both"/>
        <w:rPr>
          <w:rFonts w:ascii="Verdana" w:hAnsi="Verdana"/>
          <w:sz w:val="20"/>
          <w:szCs w:val="20"/>
        </w:rPr>
      </w:pPr>
      <w:r w:rsidRPr="00906539">
        <w:rPr>
          <w:rFonts w:ascii="Verdana" w:hAnsi="Verdana"/>
          <w:sz w:val="20"/>
          <w:szCs w:val="20"/>
        </w:rPr>
        <w:t>8. Faktura wystawiona przez Dostawcę winna zawierać rachunek bankowy z numerem widniejącym na białej liście podatników VAT i zawierać w przypadkach przewidzianych w ustawie o podatku od towarów i usług dodatkowe dane wynikające z załącznika nr 15 w tym numer PKWiU usługi.</w:t>
      </w:r>
    </w:p>
    <w:p w:rsidR="00F33EF7" w:rsidRPr="00906539" w:rsidRDefault="00F33EF7" w:rsidP="00E21793">
      <w:pPr>
        <w:rPr>
          <w:rFonts w:ascii="Verdana" w:hAnsi="Verdana"/>
        </w:rPr>
      </w:pPr>
    </w:p>
    <w:p w:rsidR="000A1E40" w:rsidRPr="00906539" w:rsidRDefault="00A018E6" w:rsidP="00671853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§ 6</w:t>
      </w:r>
    </w:p>
    <w:p w:rsidR="00F74553" w:rsidRPr="00906539" w:rsidRDefault="00F74553" w:rsidP="00671853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Przedstawiciele Stron</w:t>
      </w:r>
    </w:p>
    <w:p w:rsidR="000A1E40" w:rsidRPr="00906539" w:rsidRDefault="000A1E40" w:rsidP="00671853">
      <w:pPr>
        <w:pStyle w:val="Nagwek1"/>
        <w:rPr>
          <w:rFonts w:ascii="Verdana" w:hAnsi="Verdana"/>
          <w:b w:val="0"/>
          <w:sz w:val="20"/>
        </w:rPr>
      </w:pPr>
    </w:p>
    <w:p w:rsidR="00F33EF7" w:rsidRPr="00906539" w:rsidRDefault="000A1E40" w:rsidP="00D618F7">
      <w:pPr>
        <w:numPr>
          <w:ilvl w:val="0"/>
          <w:numId w:val="23"/>
        </w:numPr>
        <w:ind w:left="284" w:hanging="426"/>
        <w:jc w:val="both"/>
        <w:rPr>
          <w:rFonts w:ascii="Verdana" w:hAnsi="Verdana"/>
        </w:rPr>
      </w:pPr>
      <w:r w:rsidRPr="00906539">
        <w:rPr>
          <w:rFonts w:ascii="Verdana" w:hAnsi="Verdana"/>
        </w:rPr>
        <w:t>Osobą upoważnioną  do kontaktów i odbioru prac</w:t>
      </w:r>
      <w:r w:rsidR="00F33EF7" w:rsidRPr="00906539">
        <w:rPr>
          <w:rFonts w:ascii="Verdana" w:hAnsi="Verdana"/>
        </w:rPr>
        <w:t xml:space="preserve"> ze strony Zamawiającego</w:t>
      </w:r>
      <w:r w:rsidRPr="00906539">
        <w:rPr>
          <w:rFonts w:ascii="Verdana" w:hAnsi="Verdana"/>
        </w:rPr>
        <w:t xml:space="preserve"> jest </w:t>
      </w:r>
      <w:r w:rsidR="00F33EF7" w:rsidRPr="00906539">
        <w:rPr>
          <w:rFonts w:ascii="Verdana" w:hAnsi="Verdana"/>
        </w:rPr>
        <w:t xml:space="preserve">Kierownik  Pracowni w  Biurze Zasobu Geodezyjnego i Kartograficznego oraz Opracowań Geodezyjnych  - Grzegorz Fluder, tel.71 32 72 280, e-mail: </w:t>
      </w:r>
      <w:hyperlink r:id="rId8" w:history="1">
        <w:r w:rsidR="00F33EF7" w:rsidRPr="00906539">
          <w:rPr>
            <w:rStyle w:val="Hipercze"/>
            <w:rFonts w:ascii="Verdana" w:hAnsi="Verdana"/>
            <w:color w:val="000000"/>
          </w:rPr>
          <w:t>fluderg@zgkikm.wroc.pl</w:t>
        </w:r>
      </w:hyperlink>
    </w:p>
    <w:p w:rsidR="00F74553" w:rsidRPr="00906539" w:rsidRDefault="00F74553" w:rsidP="00D618F7">
      <w:pPr>
        <w:numPr>
          <w:ilvl w:val="0"/>
          <w:numId w:val="23"/>
        </w:numPr>
        <w:ind w:left="284" w:hanging="426"/>
        <w:jc w:val="both"/>
        <w:rPr>
          <w:rFonts w:ascii="Verdana" w:hAnsi="Verdana"/>
        </w:rPr>
      </w:pPr>
      <w:r w:rsidRPr="00906539">
        <w:rPr>
          <w:rFonts w:ascii="Verdana" w:hAnsi="Verdana"/>
        </w:rPr>
        <w:t>Przedstawicielem Wykonawcy do kontaktów jest ……………………………………………</w:t>
      </w:r>
    </w:p>
    <w:p w:rsidR="00F33EF7" w:rsidRPr="00906539" w:rsidRDefault="00F33EF7" w:rsidP="00E21793">
      <w:pPr>
        <w:rPr>
          <w:rFonts w:ascii="Verdana" w:hAnsi="Verdana"/>
          <w:bCs/>
        </w:rPr>
      </w:pPr>
    </w:p>
    <w:p w:rsidR="00A018E6" w:rsidRPr="00906539" w:rsidRDefault="00A018E6" w:rsidP="00E21793">
      <w:pPr>
        <w:jc w:val="center"/>
        <w:rPr>
          <w:rFonts w:ascii="Verdana" w:hAnsi="Verdana"/>
          <w:bCs/>
        </w:rPr>
      </w:pPr>
    </w:p>
    <w:p w:rsidR="000A1E40" w:rsidRPr="00906539" w:rsidRDefault="00A018E6" w:rsidP="005C1A47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§ 7</w:t>
      </w:r>
    </w:p>
    <w:p w:rsidR="00F74553" w:rsidRPr="00906539" w:rsidRDefault="00F74553" w:rsidP="005C1A47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Kary umowne i odszkodowanie</w:t>
      </w:r>
    </w:p>
    <w:p w:rsidR="000A1E40" w:rsidRPr="00906539" w:rsidRDefault="000A1E40" w:rsidP="00E21793">
      <w:pPr>
        <w:jc w:val="center"/>
        <w:rPr>
          <w:rFonts w:ascii="Verdana" w:hAnsi="Verdana"/>
        </w:rPr>
      </w:pPr>
    </w:p>
    <w:p w:rsidR="000A1E40" w:rsidRPr="00906539" w:rsidRDefault="000A1E40" w:rsidP="00962195">
      <w:pPr>
        <w:numPr>
          <w:ilvl w:val="0"/>
          <w:numId w:val="29"/>
        </w:numPr>
        <w:ind w:left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Strony ustalają następujące formy odszkodowania:</w:t>
      </w:r>
    </w:p>
    <w:p w:rsidR="000A1E40" w:rsidRPr="00906539" w:rsidRDefault="000A1E40" w:rsidP="0014742D">
      <w:pPr>
        <w:numPr>
          <w:ilvl w:val="1"/>
          <w:numId w:val="29"/>
        </w:numPr>
        <w:ind w:left="567" w:hanging="283"/>
        <w:jc w:val="both"/>
        <w:rPr>
          <w:rFonts w:ascii="Verdana" w:hAnsi="Verdana"/>
        </w:rPr>
      </w:pPr>
      <w:r w:rsidRPr="00906539">
        <w:rPr>
          <w:rFonts w:ascii="Verdana" w:hAnsi="Verdana"/>
        </w:rPr>
        <w:t>Wykonawca zapłaci Zamawiającemu kary umowne w następujących wypadkach  i wysokościach:</w:t>
      </w:r>
    </w:p>
    <w:p w:rsidR="00B7243A" w:rsidRPr="00906539" w:rsidRDefault="000A1E40" w:rsidP="0014742D">
      <w:pPr>
        <w:numPr>
          <w:ilvl w:val="0"/>
          <w:numId w:val="30"/>
        </w:numPr>
        <w:ind w:left="851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0,2% </w:t>
      </w:r>
      <w:r w:rsidR="00B7243A" w:rsidRPr="00906539">
        <w:rPr>
          <w:rFonts w:ascii="Verdana" w:hAnsi="Verdana"/>
        </w:rPr>
        <w:t xml:space="preserve">całkowitego </w:t>
      </w:r>
      <w:r w:rsidRPr="00906539">
        <w:rPr>
          <w:rFonts w:ascii="Verdana" w:hAnsi="Verdana"/>
        </w:rPr>
        <w:t xml:space="preserve">wynagrodzenia wynikającego za każdy dzień </w:t>
      </w:r>
      <w:r w:rsidR="00F809EC" w:rsidRPr="00906539">
        <w:rPr>
          <w:rFonts w:ascii="Verdana" w:hAnsi="Verdana"/>
        </w:rPr>
        <w:t>zwłoki</w:t>
      </w:r>
      <w:r w:rsidR="00AE745D" w:rsidRPr="00906539">
        <w:rPr>
          <w:rFonts w:ascii="Verdana" w:hAnsi="Verdana"/>
        </w:rPr>
        <w:t xml:space="preserve"> </w:t>
      </w:r>
      <w:r w:rsidRPr="00906539">
        <w:rPr>
          <w:rFonts w:ascii="Verdana" w:hAnsi="Verdana"/>
        </w:rPr>
        <w:t xml:space="preserve">po terminach określonych w </w:t>
      </w:r>
      <w:r w:rsidR="00B7243A" w:rsidRPr="00906539">
        <w:rPr>
          <w:rFonts w:ascii="Verdana" w:hAnsi="Verdana"/>
        </w:rPr>
        <w:t>niniejszej umowie,</w:t>
      </w:r>
    </w:p>
    <w:p w:rsidR="00F809EC" w:rsidRPr="00906539" w:rsidRDefault="000A1E40" w:rsidP="0014742D">
      <w:pPr>
        <w:numPr>
          <w:ilvl w:val="0"/>
          <w:numId w:val="30"/>
        </w:numPr>
        <w:ind w:left="851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20% całkowitego wynagrodzenia z tytułu odstąpienia przez Wykonawcę od umowy z przyczyn leżących po stronie Wykonawcy.</w:t>
      </w:r>
    </w:p>
    <w:p w:rsidR="00F809EC" w:rsidRPr="00906539" w:rsidRDefault="00F809EC" w:rsidP="00962195">
      <w:pPr>
        <w:numPr>
          <w:ilvl w:val="0"/>
          <w:numId w:val="29"/>
        </w:numPr>
        <w:ind w:left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Strony ograniczają odszkodowanie z tytułu kar umownych do wysokości 35% wartości umo</w:t>
      </w:r>
      <w:r w:rsidR="000C59ED">
        <w:rPr>
          <w:rFonts w:ascii="Verdana" w:hAnsi="Verdana"/>
        </w:rPr>
        <w:t>wy brutto, z zastrzeżeniem ust.6</w:t>
      </w:r>
      <w:bookmarkStart w:id="0" w:name="_GoBack"/>
      <w:bookmarkEnd w:id="0"/>
      <w:r w:rsidRPr="00906539">
        <w:rPr>
          <w:rFonts w:ascii="Verdana" w:hAnsi="Verdana"/>
        </w:rPr>
        <w:t>.</w:t>
      </w:r>
    </w:p>
    <w:p w:rsidR="000A1E40" w:rsidRPr="00906539" w:rsidRDefault="000A1E40" w:rsidP="00962195">
      <w:pPr>
        <w:pStyle w:val="Tekstpodstawowy"/>
        <w:numPr>
          <w:ilvl w:val="0"/>
          <w:numId w:val="29"/>
        </w:numPr>
        <w:ind w:left="284"/>
        <w:rPr>
          <w:rFonts w:ascii="Verdana" w:hAnsi="Verdana"/>
          <w:sz w:val="20"/>
        </w:rPr>
      </w:pPr>
      <w:r w:rsidRPr="00906539">
        <w:rPr>
          <w:rFonts w:ascii="Verdana" w:hAnsi="Verdana"/>
          <w:sz w:val="20"/>
        </w:rPr>
        <w:t>Zamawiający zapłaci Wykonawcy odsetki w ustawowej wys</w:t>
      </w:r>
      <w:r w:rsidR="004C6737" w:rsidRPr="00906539">
        <w:rPr>
          <w:rFonts w:ascii="Verdana" w:hAnsi="Verdana"/>
          <w:sz w:val="20"/>
        </w:rPr>
        <w:t xml:space="preserve">okości za nieterminową </w:t>
      </w:r>
      <w:r w:rsidR="0043405A" w:rsidRPr="00906539">
        <w:rPr>
          <w:rFonts w:ascii="Verdana" w:hAnsi="Verdana"/>
          <w:sz w:val="20"/>
        </w:rPr>
        <w:t xml:space="preserve">  </w:t>
      </w:r>
      <w:r w:rsidR="004C6737" w:rsidRPr="00906539">
        <w:rPr>
          <w:rFonts w:ascii="Verdana" w:hAnsi="Verdana"/>
          <w:sz w:val="20"/>
        </w:rPr>
        <w:t xml:space="preserve">zapłatę </w:t>
      </w:r>
      <w:r w:rsidRPr="00906539">
        <w:rPr>
          <w:rFonts w:ascii="Verdana" w:hAnsi="Verdana"/>
          <w:sz w:val="20"/>
        </w:rPr>
        <w:t>należności.</w:t>
      </w:r>
    </w:p>
    <w:p w:rsidR="0043405A" w:rsidRPr="00906539" w:rsidRDefault="000A1E40" w:rsidP="00962195">
      <w:pPr>
        <w:numPr>
          <w:ilvl w:val="0"/>
          <w:numId w:val="29"/>
        </w:numPr>
        <w:ind w:left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W przypadku odstąpienia od umowy z powodu okoliczności, za k</w:t>
      </w:r>
      <w:r w:rsidR="0043405A" w:rsidRPr="00906539">
        <w:rPr>
          <w:rFonts w:ascii="Verdana" w:hAnsi="Verdana"/>
        </w:rPr>
        <w:t xml:space="preserve">tóre odpowiedzialność   </w:t>
      </w:r>
      <w:r w:rsidR="005F2FFF" w:rsidRPr="00906539">
        <w:rPr>
          <w:rFonts w:ascii="Verdana" w:hAnsi="Verdana"/>
        </w:rPr>
        <w:t xml:space="preserve">ponosi </w:t>
      </w:r>
      <w:r w:rsidRPr="00906539">
        <w:rPr>
          <w:rFonts w:ascii="Verdana" w:hAnsi="Verdana"/>
        </w:rPr>
        <w:t>Wykonawca lub nieterminową realizację przedmiotu umowy Zamawiający zastrzega sobie prawo do dochodzenia odszkodowania uzupełniającego ponad wysoko</w:t>
      </w:r>
      <w:r w:rsidR="005F2FFF" w:rsidRPr="00906539">
        <w:rPr>
          <w:rFonts w:ascii="Verdana" w:hAnsi="Verdana"/>
        </w:rPr>
        <w:t xml:space="preserve">ść kar umownych stosownie </w:t>
      </w:r>
      <w:r w:rsidR="0043405A" w:rsidRPr="00906539">
        <w:rPr>
          <w:rFonts w:ascii="Verdana" w:hAnsi="Verdana"/>
        </w:rPr>
        <w:t>do poniesionej szkody</w:t>
      </w:r>
    </w:p>
    <w:p w:rsidR="00AE745D" w:rsidRPr="00906539" w:rsidRDefault="00AE745D" w:rsidP="00962195">
      <w:pPr>
        <w:numPr>
          <w:ilvl w:val="0"/>
          <w:numId w:val="29"/>
        </w:numPr>
        <w:tabs>
          <w:tab w:val="left" w:pos="284"/>
        </w:tabs>
        <w:ind w:left="284" w:right="45"/>
        <w:jc w:val="both"/>
        <w:rPr>
          <w:rFonts w:ascii="Verdana" w:hAnsi="Verdana"/>
        </w:rPr>
      </w:pPr>
      <w:r w:rsidRPr="00906539">
        <w:rPr>
          <w:rFonts w:ascii="Verdana" w:hAnsi="Verdana"/>
        </w:rPr>
        <w:t>Zamawiający ma prawo odstąpić od umowy w razie niewywiązywania się Wykonawcy</w:t>
      </w:r>
      <w:r w:rsidR="00AE296C" w:rsidRPr="00906539">
        <w:rPr>
          <w:rFonts w:ascii="Verdana" w:hAnsi="Verdana"/>
        </w:rPr>
        <w:t xml:space="preserve"> </w:t>
      </w:r>
      <w:r w:rsidR="000E058E" w:rsidRPr="00906539">
        <w:rPr>
          <w:rFonts w:ascii="Verdana" w:hAnsi="Verdana"/>
        </w:rPr>
        <w:t xml:space="preserve">z </w:t>
      </w:r>
      <w:r w:rsidR="006C4BD1" w:rsidRPr="00906539">
        <w:rPr>
          <w:rFonts w:ascii="Verdana" w:hAnsi="Verdana"/>
        </w:rPr>
        <w:t xml:space="preserve"> </w:t>
      </w:r>
      <w:r w:rsidR="000E058E" w:rsidRPr="00906539">
        <w:rPr>
          <w:rFonts w:ascii="Verdana" w:hAnsi="Verdana"/>
        </w:rPr>
        <w:t xml:space="preserve">terminów określonych </w:t>
      </w:r>
      <w:r w:rsidR="00B7243A" w:rsidRPr="00906539">
        <w:rPr>
          <w:rFonts w:ascii="Verdana" w:hAnsi="Verdana"/>
        </w:rPr>
        <w:t xml:space="preserve">w niniejszej umowie </w:t>
      </w:r>
      <w:r w:rsidR="00AE296C" w:rsidRPr="00906539">
        <w:rPr>
          <w:rFonts w:ascii="Verdana" w:hAnsi="Verdana"/>
        </w:rPr>
        <w:t xml:space="preserve">po uprzednim wezwaniu do wykonania zlecenia, </w:t>
      </w:r>
      <w:r w:rsidR="00B7243A" w:rsidRPr="00906539">
        <w:rPr>
          <w:rFonts w:ascii="Verdana" w:hAnsi="Verdana"/>
        </w:rPr>
        <w:t xml:space="preserve"> a </w:t>
      </w:r>
      <w:r w:rsidR="00AE296C" w:rsidRPr="00906539">
        <w:rPr>
          <w:rFonts w:ascii="Verdana" w:hAnsi="Verdana"/>
        </w:rPr>
        <w:t>Wykonawca nadal go nie wykonał.</w:t>
      </w:r>
    </w:p>
    <w:p w:rsidR="00E7383B" w:rsidRPr="00906539" w:rsidRDefault="00E7383B" w:rsidP="00962195">
      <w:pPr>
        <w:numPr>
          <w:ilvl w:val="0"/>
          <w:numId w:val="29"/>
        </w:numPr>
        <w:ind w:left="284" w:right="45"/>
        <w:jc w:val="both"/>
        <w:rPr>
          <w:rFonts w:ascii="Verdana" w:hAnsi="Verdana"/>
        </w:rPr>
      </w:pPr>
      <w:r w:rsidRPr="00906539">
        <w:rPr>
          <w:rFonts w:ascii="Verdana" w:hAnsi="Verdana"/>
        </w:rPr>
        <w:t>Zamawiający ma prawo dochodzić odszkodowania uzupełniającego ponad wartość wyliczonych kar umownych na zasadach ogólnych.</w:t>
      </w:r>
    </w:p>
    <w:p w:rsidR="00391385" w:rsidRPr="00906539" w:rsidRDefault="00391385" w:rsidP="006C4BD1">
      <w:pPr>
        <w:tabs>
          <w:tab w:val="left" w:pos="284"/>
        </w:tabs>
        <w:ind w:left="284" w:right="45" w:hanging="426"/>
        <w:jc w:val="both"/>
        <w:rPr>
          <w:rFonts w:ascii="Verdana" w:hAnsi="Verdana"/>
        </w:rPr>
      </w:pPr>
    </w:p>
    <w:p w:rsidR="003C5118" w:rsidRPr="00906539" w:rsidRDefault="003C5118" w:rsidP="009F639E">
      <w:pPr>
        <w:tabs>
          <w:tab w:val="left" w:pos="284"/>
        </w:tabs>
        <w:ind w:right="45"/>
        <w:jc w:val="both"/>
        <w:rPr>
          <w:rFonts w:ascii="Verdana" w:hAnsi="Verdana"/>
        </w:rPr>
      </w:pPr>
    </w:p>
    <w:p w:rsidR="00FF1A1B" w:rsidRPr="00906539" w:rsidRDefault="00A018E6" w:rsidP="005C1A47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§ 8</w:t>
      </w:r>
    </w:p>
    <w:p w:rsidR="005B3B37" w:rsidRPr="00906539" w:rsidRDefault="005B3B37" w:rsidP="005C1A47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Ochrona Danych Osobowych</w:t>
      </w:r>
    </w:p>
    <w:p w:rsidR="005B3B37" w:rsidRPr="00906539" w:rsidRDefault="005B3B37" w:rsidP="00E21793">
      <w:pPr>
        <w:jc w:val="center"/>
        <w:rPr>
          <w:rFonts w:ascii="Verdana" w:hAnsi="Verdana"/>
        </w:rPr>
      </w:pPr>
    </w:p>
    <w:p w:rsidR="005B3B37" w:rsidRPr="00906539" w:rsidRDefault="005B3B37" w:rsidP="00E21793">
      <w:pPr>
        <w:numPr>
          <w:ilvl w:val="0"/>
          <w:numId w:val="24"/>
        </w:numPr>
        <w:suppressAutoHyphens w:val="0"/>
        <w:ind w:left="284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Zamawiający informuje, iż Administratorem Danych Osobowych (dalej ADO) Wykonawcy udostępnionych przez niego do realizacji przedmiotu niniejszej umowy jest Zarząd Geodezji, Kartografii i Katastru Miejskiego we Wrocławiu.</w:t>
      </w:r>
    </w:p>
    <w:p w:rsidR="005B3B37" w:rsidRPr="00906539" w:rsidRDefault="005B3B37" w:rsidP="00E21793">
      <w:pPr>
        <w:numPr>
          <w:ilvl w:val="0"/>
          <w:numId w:val="24"/>
        </w:numPr>
        <w:suppressAutoHyphens w:val="0"/>
        <w:ind w:left="284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lastRenderedPageBreak/>
        <w:t>Dane osobowe Wykonawcy będą przetwarzane przez ADO jedynie w zakresie rzeczowym oraz okresie czasowym niezbędnym do realizacji przez ADO obowiązków i uprawnie wynikających z przepisów prawa.</w:t>
      </w:r>
    </w:p>
    <w:p w:rsidR="005B3B37" w:rsidRPr="00906539" w:rsidRDefault="005B3B37" w:rsidP="00E21793">
      <w:pPr>
        <w:numPr>
          <w:ilvl w:val="0"/>
          <w:numId w:val="24"/>
        </w:numPr>
        <w:suppressAutoHyphens w:val="0"/>
        <w:ind w:left="284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Wykonawca ma prawo dostępu do swoich danych osobowych, sprostowania ich, ograniczenia przetwarzania, przeniesienia danych, oraz ich usunięcia w zakresie wynikającym z obowiązujących przepisów prawa.</w:t>
      </w:r>
    </w:p>
    <w:p w:rsidR="00391385" w:rsidRPr="00906539" w:rsidRDefault="005B3B37" w:rsidP="005C1A47">
      <w:pPr>
        <w:numPr>
          <w:ilvl w:val="0"/>
          <w:numId w:val="24"/>
        </w:numPr>
        <w:suppressAutoHyphens w:val="0"/>
        <w:ind w:left="284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 xml:space="preserve">W celu realizacji uprawnień określonych w ust. 3 powyżej Wykonawca może składać wnioski do ADO za pośrednictwem powołanego Inspektora Ochrony Danych Osobowych na adres e-mail: </w:t>
      </w:r>
      <w:hyperlink r:id="rId9" w:history="1">
        <w:r w:rsidRPr="00906539">
          <w:rPr>
            <w:rFonts w:ascii="Verdana" w:hAnsi="Verdana"/>
            <w:color w:val="0563C1"/>
            <w:u w:val="single"/>
          </w:rPr>
          <w:t>iodo@zgkikm.wroc.pl</w:t>
        </w:r>
      </w:hyperlink>
      <w:r w:rsidRPr="00906539">
        <w:rPr>
          <w:rFonts w:ascii="Verdana" w:hAnsi="Verdana"/>
        </w:rPr>
        <w:t xml:space="preserve">. </w:t>
      </w:r>
    </w:p>
    <w:p w:rsidR="005B3B37" w:rsidRPr="00906539" w:rsidRDefault="005B3B37" w:rsidP="00E21793">
      <w:pPr>
        <w:numPr>
          <w:ilvl w:val="0"/>
          <w:numId w:val="24"/>
        </w:numPr>
        <w:suppressAutoHyphens w:val="0"/>
        <w:ind w:left="284" w:hanging="284"/>
        <w:jc w:val="both"/>
        <w:rPr>
          <w:rFonts w:ascii="Verdana" w:hAnsi="Verdana"/>
        </w:rPr>
      </w:pPr>
      <w:r w:rsidRPr="00906539">
        <w:rPr>
          <w:rFonts w:ascii="Verdana" w:eastAsia="Calibri" w:hAnsi="Verdana"/>
          <w:lang w:eastAsia="en-US"/>
        </w:rPr>
        <w:t>Odbiorcami podanych przez Wykonawcę danych osobowych w celu wykonywania nałożonych na ADO obowiązków wynikających z przepisów prawa będą organy państwowe i inne podmioty uprawnione na podstawie przepisów prawa, banki realizujące wypłatę wynagrodzenia, oraz podmioty, którym ADO powierzył przetwarzanie danych osobowych Wykonawcy (m.in. dostawcy usług IT, wykonawcy wyłonieni w przetargach publicznych realizujących zadania dla Zamawiającego, przekazanie danych w ramach dostępu do informacji publicznej).</w:t>
      </w:r>
    </w:p>
    <w:p w:rsidR="005B3B37" w:rsidRPr="00906539" w:rsidRDefault="005B3B37" w:rsidP="00E21793">
      <w:pPr>
        <w:numPr>
          <w:ilvl w:val="0"/>
          <w:numId w:val="24"/>
        </w:numPr>
        <w:suppressAutoHyphens w:val="0"/>
        <w:ind w:left="284" w:hanging="284"/>
        <w:jc w:val="both"/>
        <w:rPr>
          <w:rFonts w:ascii="Verdana" w:hAnsi="Verdana"/>
        </w:rPr>
      </w:pPr>
      <w:r w:rsidRPr="00906539">
        <w:rPr>
          <w:rFonts w:ascii="Verdana" w:eastAsia="Calibri" w:hAnsi="Verdana"/>
          <w:lang w:eastAsia="en-US"/>
        </w:rPr>
        <w:t xml:space="preserve">Dane osobowe Wykonawcy nie będą przekazywane poza obszar Europejskiego Obszaru Gospodarczego.  </w:t>
      </w:r>
    </w:p>
    <w:p w:rsidR="005B3B37" w:rsidRPr="00906539" w:rsidRDefault="005B3B37" w:rsidP="00E21793">
      <w:pPr>
        <w:numPr>
          <w:ilvl w:val="0"/>
          <w:numId w:val="24"/>
        </w:numPr>
        <w:suppressAutoHyphens w:val="0"/>
        <w:ind w:left="284" w:hanging="284"/>
        <w:jc w:val="both"/>
        <w:rPr>
          <w:rFonts w:ascii="Verdana" w:hAnsi="Verdana"/>
        </w:rPr>
      </w:pPr>
      <w:r w:rsidRPr="00906539">
        <w:rPr>
          <w:rFonts w:ascii="Verdana" w:eastAsia="Calibri" w:hAnsi="Verdana"/>
          <w:lang w:eastAsia="en-US"/>
        </w:rPr>
        <w:t>Dane osobowe Wykonawcy nie będą podlegać profilowaniu.</w:t>
      </w:r>
    </w:p>
    <w:p w:rsidR="005B3B37" w:rsidRPr="00906539" w:rsidRDefault="005B3B37" w:rsidP="00E21793">
      <w:pPr>
        <w:numPr>
          <w:ilvl w:val="0"/>
          <w:numId w:val="24"/>
        </w:numPr>
        <w:suppressAutoHyphens w:val="0"/>
        <w:ind w:left="284" w:hanging="284"/>
        <w:jc w:val="both"/>
        <w:rPr>
          <w:rFonts w:ascii="Verdana" w:hAnsi="Verdana"/>
        </w:rPr>
      </w:pPr>
      <w:r w:rsidRPr="00906539">
        <w:rPr>
          <w:rFonts w:ascii="Verdana" w:hAnsi="Verdana"/>
        </w:rPr>
        <w:t>Wykonawca został poinformowany o swoich prawach i uprawnieniach związanych z przetwarzaniem jego danych osobowych w ramach realizacji przedmiotowej umowy, określonych obowiązkiem informacyjnym stypizowanym w R</w:t>
      </w:r>
      <w:r w:rsidRPr="00906539">
        <w:rPr>
          <w:rFonts w:ascii="Verdana" w:eastAsia="Calibri" w:hAnsi="Verdana"/>
          <w:bCs/>
          <w:lang w:eastAsia="en-US"/>
        </w:rPr>
        <w:t xml:space="preserve">ozporządzeniu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906539">
        <w:rPr>
          <w:rFonts w:ascii="Verdana" w:hAnsi="Verdana"/>
        </w:rPr>
        <w:t>co niniejszym podpisując przedmiotową umowę potwierdza.</w:t>
      </w:r>
    </w:p>
    <w:p w:rsidR="003561EF" w:rsidRPr="00906539" w:rsidRDefault="003561EF" w:rsidP="00E21793">
      <w:pPr>
        <w:pStyle w:val="BodyText22"/>
        <w:numPr>
          <w:ilvl w:val="0"/>
          <w:numId w:val="24"/>
        </w:numPr>
        <w:spacing w:line="240" w:lineRule="auto"/>
        <w:ind w:left="284" w:hanging="284"/>
        <w:rPr>
          <w:rFonts w:ascii="Verdana" w:hAnsi="Verdana"/>
          <w:sz w:val="20"/>
        </w:rPr>
      </w:pPr>
      <w:r w:rsidRPr="00906539">
        <w:rPr>
          <w:rFonts w:ascii="Verdana" w:hAnsi="Verdana"/>
          <w:sz w:val="20"/>
        </w:rPr>
        <w:t>Wykonawca odpowiada za szkody, jakie może ponieść Zamawiający lub osoby trzecie w wyniku niezgodnego z Umową przetwarzania danych osobowych objętych umową.</w:t>
      </w:r>
    </w:p>
    <w:p w:rsidR="003561EF" w:rsidRPr="00906539" w:rsidRDefault="003561EF" w:rsidP="00DF121C">
      <w:pPr>
        <w:pStyle w:val="BodyText22"/>
        <w:numPr>
          <w:ilvl w:val="0"/>
          <w:numId w:val="24"/>
        </w:numPr>
        <w:tabs>
          <w:tab w:val="left" w:pos="426"/>
        </w:tabs>
        <w:spacing w:line="240" w:lineRule="auto"/>
        <w:ind w:left="284" w:hanging="284"/>
        <w:rPr>
          <w:rFonts w:ascii="Verdana" w:hAnsi="Verdana"/>
          <w:sz w:val="20"/>
        </w:rPr>
      </w:pPr>
      <w:r w:rsidRPr="00906539">
        <w:rPr>
          <w:rFonts w:ascii="Verdana" w:hAnsi="Verdana"/>
          <w:sz w:val="20"/>
        </w:rPr>
        <w:t>Zamawiający upoważnia Wykonawcę do przetwarzania danych osobowych w zgodzie z postanowieniami ustawy z dnia 10 maja 2018 r. o ochronie danych osobowych ( Dz. U. z 2018 r. poz. 1000 ze zm.) oraz R</w:t>
      </w:r>
      <w:r w:rsidRPr="00906539">
        <w:rPr>
          <w:rStyle w:val="Pogrubienie"/>
          <w:rFonts w:ascii="Verdana" w:hAnsi="Verdana"/>
          <w:b w:val="0"/>
          <w:sz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06539">
        <w:rPr>
          <w:rFonts w:ascii="Verdana" w:hAnsi="Verdana"/>
          <w:sz w:val="20"/>
        </w:rPr>
        <w:t>w zakresie danych, w których posiadanie wszedł w trakcie realizacji przedmiotu umowy, jedynie do celów związanych z jej wykonywaniem.</w:t>
      </w:r>
    </w:p>
    <w:p w:rsidR="003561EF" w:rsidRPr="00906539" w:rsidRDefault="003561EF" w:rsidP="00DF121C">
      <w:pPr>
        <w:pStyle w:val="BodyText22"/>
        <w:numPr>
          <w:ilvl w:val="0"/>
          <w:numId w:val="24"/>
        </w:numPr>
        <w:tabs>
          <w:tab w:val="left" w:pos="426"/>
        </w:tabs>
        <w:spacing w:line="240" w:lineRule="auto"/>
        <w:ind w:left="284" w:hanging="284"/>
        <w:rPr>
          <w:rFonts w:ascii="Verdana" w:hAnsi="Verdana"/>
          <w:sz w:val="20"/>
        </w:rPr>
      </w:pPr>
      <w:r w:rsidRPr="00906539">
        <w:rPr>
          <w:rFonts w:ascii="Verdana" w:hAnsi="Verdana"/>
          <w:sz w:val="20"/>
        </w:rPr>
        <w:t>W przypadku naruszenia ustawy o ochronie danych osobowych lub niniejszej umowy z przyczyn leżących po stronie Wykonawcy, w następstwie czego Administrator Danych Osobowych zostanie zobowiązany do wypłaty odszkodowania lub zostanie ukarany karą grzywny Wykonawca zobowiązuje się zrekompensować Administratorowi Danych Osobowych poniesione straty z tego tytułu.</w:t>
      </w:r>
    </w:p>
    <w:p w:rsidR="00F071A1" w:rsidRPr="00906539" w:rsidRDefault="00F071A1" w:rsidP="00E21793">
      <w:pPr>
        <w:jc w:val="center"/>
        <w:rPr>
          <w:rFonts w:ascii="Verdana" w:hAnsi="Verdana"/>
        </w:rPr>
      </w:pPr>
    </w:p>
    <w:p w:rsidR="002211C5" w:rsidRPr="00906539" w:rsidRDefault="00162D4E" w:rsidP="005955FD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 xml:space="preserve">§ </w:t>
      </w:r>
      <w:r w:rsidR="00A018E6" w:rsidRPr="00906539">
        <w:rPr>
          <w:rFonts w:ascii="Verdana" w:hAnsi="Verdana"/>
          <w:b w:val="0"/>
          <w:sz w:val="20"/>
        </w:rPr>
        <w:t>9</w:t>
      </w:r>
    </w:p>
    <w:p w:rsidR="00FF1A1B" w:rsidRPr="00906539" w:rsidRDefault="00FF1A1B" w:rsidP="005955FD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Dopuszczalne zmiany umowy</w:t>
      </w:r>
    </w:p>
    <w:p w:rsidR="00FF1A1B" w:rsidRPr="00906539" w:rsidRDefault="00FF1A1B" w:rsidP="00E21793">
      <w:pPr>
        <w:jc w:val="center"/>
        <w:rPr>
          <w:rFonts w:ascii="Verdana" w:hAnsi="Verdana"/>
        </w:rPr>
      </w:pPr>
    </w:p>
    <w:p w:rsidR="00FF1A1B" w:rsidRPr="00906539" w:rsidRDefault="00FF1A1B" w:rsidP="00E21793">
      <w:pPr>
        <w:suppressAutoHyphens w:val="0"/>
        <w:autoSpaceDN w:val="0"/>
        <w:adjustRightInd w:val="0"/>
        <w:jc w:val="both"/>
        <w:rPr>
          <w:rFonts w:ascii="Verdana" w:hAnsi="Verdana"/>
        </w:rPr>
      </w:pPr>
      <w:r w:rsidRPr="00906539">
        <w:rPr>
          <w:rFonts w:ascii="Verdana" w:hAnsi="Verdana"/>
        </w:rPr>
        <w:t>Zamawiający dopuszcza możliwość zmiany umowy w następujących przypadkach:</w:t>
      </w:r>
    </w:p>
    <w:p w:rsidR="00FF1A1B" w:rsidRPr="00906539" w:rsidRDefault="00FF1A1B" w:rsidP="00E21793">
      <w:pPr>
        <w:numPr>
          <w:ilvl w:val="0"/>
          <w:numId w:val="19"/>
        </w:numPr>
        <w:suppressAutoHyphens w:val="0"/>
        <w:autoSpaceDN w:val="0"/>
        <w:adjustRightInd w:val="0"/>
        <w:jc w:val="both"/>
        <w:rPr>
          <w:rFonts w:ascii="Verdana" w:hAnsi="Verdana"/>
        </w:rPr>
      </w:pPr>
      <w:r w:rsidRPr="00906539">
        <w:rPr>
          <w:rFonts w:ascii="Verdana" w:hAnsi="Verdana"/>
        </w:rPr>
        <w:t>zmiana terminu realizacji podyktowana okolicznościami niezależnymi od Wykonawcy, których nie można było wcześniej przewidzieć,</w:t>
      </w:r>
    </w:p>
    <w:p w:rsidR="00FF1A1B" w:rsidRPr="00906539" w:rsidRDefault="00FF1A1B" w:rsidP="00E21793">
      <w:pPr>
        <w:numPr>
          <w:ilvl w:val="0"/>
          <w:numId w:val="19"/>
        </w:numPr>
        <w:suppressAutoHyphens w:val="0"/>
        <w:autoSpaceDN w:val="0"/>
        <w:adjustRightInd w:val="0"/>
        <w:jc w:val="both"/>
        <w:rPr>
          <w:rFonts w:ascii="Verdana" w:hAnsi="Verdana"/>
        </w:rPr>
      </w:pPr>
      <w:r w:rsidRPr="00906539">
        <w:rPr>
          <w:rFonts w:ascii="Verdana" w:hAnsi="Verdana"/>
        </w:rPr>
        <w:t>zmiana stawki podatku VAT w związku ze zmianą obowiązujących przepisów prawa.</w:t>
      </w:r>
    </w:p>
    <w:p w:rsidR="00A018E6" w:rsidRPr="00906539" w:rsidRDefault="007277C1" w:rsidP="00E21793">
      <w:pPr>
        <w:numPr>
          <w:ilvl w:val="0"/>
          <w:numId w:val="19"/>
        </w:numPr>
        <w:suppressAutoHyphens w:val="0"/>
        <w:autoSpaceDN w:val="0"/>
        <w:adjustRightInd w:val="0"/>
        <w:jc w:val="both"/>
        <w:rPr>
          <w:rFonts w:ascii="Verdana" w:hAnsi="Verdana"/>
        </w:rPr>
      </w:pPr>
      <w:r w:rsidRPr="00906539">
        <w:rPr>
          <w:rFonts w:ascii="Verdana" w:hAnsi="Verdana"/>
        </w:rPr>
        <w:t>zmiana wysokości wynagrodzenia, w tym zmiana ilości zleceń udzielanych w ramach niniejszego zapytania do wysokości 50% ich wartości. Powyższe oznacza, iż przedmiotowe zamówienie może zostać wykonane w 50% bądź w 150% w zależności od uzasadnionych potrzeb Zamawiającego. W razie ograniczenia zamówienia bądź jego rozszerzenia o następne działki, wynagrodzenia Wykonawcy podlegać będzie proporcjonalnej zmianie.</w:t>
      </w:r>
    </w:p>
    <w:p w:rsidR="00A018E6" w:rsidRPr="00906539" w:rsidRDefault="00A018E6" w:rsidP="00E21793">
      <w:pPr>
        <w:jc w:val="center"/>
        <w:rPr>
          <w:rFonts w:ascii="Verdana" w:hAnsi="Verdana"/>
        </w:rPr>
      </w:pPr>
    </w:p>
    <w:p w:rsidR="000A1E40" w:rsidRPr="00906539" w:rsidRDefault="00A018E6" w:rsidP="005955FD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§ 10</w:t>
      </w:r>
    </w:p>
    <w:p w:rsidR="00F74553" w:rsidRPr="00906539" w:rsidRDefault="00F74553" w:rsidP="005955FD">
      <w:pPr>
        <w:pStyle w:val="Nagwek1"/>
        <w:rPr>
          <w:rFonts w:ascii="Verdana" w:hAnsi="Verdana"/>
          <w:b w:val="0"/>
          <w:sz w:val="20"/>
        </w:rPr>
      </w:pPr>
      <w:r w:rsidRPr="00906539">
        <w:rPr>
          <w:rFonts w:ascii="Verdana" w:hAnsi="Verdana"/>
          <w:b w:val="0"/>
          <w:sz w:val="20"/>
        </w:rPr>
        <w:t>Postanowienia końcowe</w:t>
      </w:r>
    </w:p>
    <w:p w:rsidR="000A1E40" w:rsidRPr="00906539" w:rsidRDefault="000A1E40" w:rsidP="005955FD">
      <w:pPr>
        <w:pStyle w:val="Nagwek1"/>
        <w:rPr>
          <w:rFonts w:ascii="Verdana" w:hAnsi="Verdana"/>
          <w:b w:val="0"/>
          <w:sz w:val="20"/>
        </w:rPr>
      </w:pPr>
    </w:p>
    <w:p w:rsidR="00F74553" w:rsidRPr="00906539" w:rsidRDefault="000A1E40" w:rsidP="00E21793">
      <w:pPr>
        <w:numPr>
          <w:ilvl w:val="1"/>
          <w:numId w:val="4"/>
        </w:numPr>
        <w:tabs>
          <w:tab w:val="clear" w:pos="567"/>
          <w:tab w:val="num" w:pos="283"/>
          <w:tab w:val="left" w:pos="426"/>
        </w:tabs>
        <w:ind w:left="283"/>
        <w:jc w:val="both"/>
        <w:rPr>
          <w:rFonts w:ascii="Verdana" w:hAnsi="Verdana"/>
        </w:rPr>
      </w:pPr>
      <w:r w:rsidRPr="00906539">
        <w:rPr>
          <w:rFonts w:ascii="Verdana" w:hAnsi="Verdana"/>
        </w:rPr>
        <w:t>Umowa może zostać rozwiązana w trybie natychmiastowym, jeśli Wykonawca nie będzie wywiązywał się z jej treści w szczególności z terminów realizacji prac.</w:t>
      </w:r>
    </w:p>
    <w:p w:rsidR="00F74553" w:rsidRPr="00906539" w:rsidRDefault="000A1E40" w:rsidP="00E21793">
      <w:pPr>
        <w:numPr>
          <w:ilvl w:val="1"/>
          <w:numId w:val="4"/>
        </w:numPr>
        <w:tabs>
          <w:tab w:val="clear" w:pos="567"/>
          <w:tab w:val="num" w:pos="283"/>
          <w:tab w:val="left" w:pos="426"/>
        </w:tabs>
        <w:ind w:left="283"/>
        <w:jc w:val="both"/>
        <w:rPr>
          <w:rFonts w:ascii="Verdana" w:hAnsi="Verdana"/>
        </w:rPr>
      </w:pPr>
      <w:r w:rsidRPr="00906539">
        <w:rPr>
          <w:rFonts w:ascii="Verdana" w:hAnsi="Verdana"/>
        </w:rPr>
        <w:t>Wszelkie zmiany treści umowy wymagają zachowania formy pisemnej pod rygorem nieważności.</w:t>
      </w:r>
    </w:p>
    <w:p w:rsidR="00F74553" w:rsidRPr="00906539" w:rsidRDefault="00AE745D" w:rsidP="00E21793">
      <w:pPr>
        <w:numPr>
          <w:ilvl w:val="1"/>
          <w:numId w:val="4"/>
        </w:numPr>
        <w:tabs>
          <w:tab w:val="clear" w:pos="567"/>
          <w:tab w:val="num" w:pos="283"/>
          <w:tab w:val="left" w:pos="426"/>
        </w:tabs>
        <w:ind w:left="283"/>
        <w:jc w:val="both"/>
        <w:rPr>
          <w:rFonts w:ascii="Verdana" w:hAnsi="Verdana"/>
        </w:rPr>
      </w:pPr>
      <w:r w:rsidRPr="00906539">
        <w:rPr>
          <w:rFonts w:ascii="Verdana" w:hAnsi="Verdana"/>
        </w:rPr>
        <w:lastRenderedPageBreak/>
        <w:t xml:space="preserve">Warunki techniczne </w:t>
      </w:r>
      <w:r w:rsidR="007277C1" w:rsidRPr="00906539">
        <w:rPr>
          <w:rFonts w:ascii="Verdana" w:hAnsi="Verdana"/>
        </w:rPr>
        <w:t>Zapytania ofertowego</w:t>
      </w:r>
      <w:r w:rsidRPr="00906539">
        <w:rPr>
          <w:rFonts w:ascii="Verdana" w:hAnsi="Verdana"/>
        </w:rPr>
        <w:t xml:space="preserve"> stanowią integralną część umowy.</w:t>
      </w:r>
    </w:p>
    <w:p w:rsidR="00F74553" w:rsidRPr="00906539" w:rsidRDefault="000A1E40" w:rsidP="00E21793">
      <w:pPr>
        <w:numPr>
          <w:ilvl w:val="1"/>
          <w:numId w:val="4"/>
        </w:numPr>
        <w:tabs>
          <w:tab w:val="clear" w:pos="567"/>
          <w:tab w:val="num" w:pos="283"/>
          <w:tab w:val="left" w:pos="426"/>
        </w:tabs>
        <w:ind w:left="283"/>
        <w:jc w:val="both"/>
        <w:rPr>
          <w:rFonts w:ascii="Verdana" w:hAnsi="Verdana"/>
        </w:rPr>
      </w:pPr>
      <w:r w:rsidRPr="00906539">
        <w:rPr>
          <w:rFonts w:ascii="Verdana" w:hAnsi="Verdana"/>
        </w:rPr>
        <w:t>W sprawach nieuregulowanych niniejszą umową stosuje się przepisy Kodeksu cywilnego, ustawy “Prawo zamówień publicznych” oraz ustawy „Praw</w:t>
      </w:r>
      <w:r w:rsidR="00EE74CE" w:rsidRPr="00906539">
        <w:rPr>
          <w:rFonts w:ascii="Verdana" w:hAnsi="Verdana"/>
        </w:rPr>
        <w:t>o geodezyjne i kartograficzne” oraz jej aktów wykonawczych a także ustawy o „Gospodarce Nieruchomościami”.</w:t>
      </w:r>
    </w:p>
    <w:p w:rsidR="00F74553" w:rsidRPr="00906539" w:rsidRDefault="000A1E40" w:rsidP="00E21793">
      <w:pPr>
        <w:numPr>
          <w:ilvl w:val="1"/>
          <w:numId w:val="4"/>
        </w:numPr>
        <w:tabs>
          <w:tab w:val="clear" w:pos="567"/>
          <w:tab w:val="num" w:pos="283"/>
          <w:tab w:val="left" w:pos="426"/>
        </w:tabs>
        <w:ind w:left="283"/>
        <w:jc w:val="both"/>
        <w:rPr>
          <w:rFonts w:ascii="Verdana" w:hAnsi="Verdana"/>
        </w:rPr>
      </w:pPr>
      <w:r w:rsidRPr="00906539">
        <w:rPr>
          <w:rFonts w:ascii="Verdana" w:hAnsi="Verdana"/>
        </w:rPr>
        <w:t>Wszelkie spory zostaną poddane rozstrzygnięciu przez rzeczowo właściwy Sąd we Wrocławiu.</w:t>
      </w:r>
    </w:p>
    <w:p w:rsidR="00692A83" w:rsidRPr="00906539" w:rsidRDefault="000A1E40" w:rsidP="00692A83">
      <w:pPr>
        <w:numPr>
          <w:ilvl w:val="1"/>
          <w:numId w:val="4"/>
        </w:numPr>
        <w:tabs>
          <w:tab w:val="clear" w:pos="567"/>
          <w:tab w:val="num" w:pos="283"/>
          <w:tab w:val="left" w:pos="426"/>
        </w:tabs>
        <w:spacing w:after="960"/>
        <w:ind w:left="284" w:hanging="284"/>
        <w:jc w:val="both"/>
        <w:rPr>
          <w:rFonts w:ascii="Verdana" w:hAnsi="Verdana"/>
          <w:bCs/>
        </w:rPr>
      </w:pPr>
      <w:r w:rsidRPr="00906539">
        <w:rPr>
          <w:rFonts w:ascii="Verdana" w:hAnsi="Verdana"/>
        </w:rPr>
        <w:t>Umowę sporządzono w dwóch jednobrzmiących egzemplarzach po jednym dla każdej ze stron.</w:t>
      </w:r>
    </w:p>
    <w:p w:rsidR="000F0E96" w:rsidRPr="00906539" w:rsidRDefault="006672C1" w:rsidP="000F0E96">
      <w:pPr>
        <w:spacing w:after="360"/>
        <w:jc w:val="both"/>
        <w:rPr>
          <w:rFonts w:ascii="Verdana" w:hAnsi="Verdana"/>
          <w:bCs/>
        </w:rPr>
      </w:pPr>
      <w:r w:rsidRPr="00906539">
        <w:rPr>
          <w:rFonts w:ascii="Verdana" w:hAnsi="Verdana"/>
          <w:bCs/>
        </w:rPr>
        <w:t xml:space="preserve"> </w:t>
      </w:r>
      <w:r w:rsidR="000A1E40" w:rsidRPr="00906539">
        <w:rPr>
          <w:rFonts w:ascii="Verdana" w:hAnsi="Verdana"/>
          <w:bCs/>
        </w:rPr>
        <w:t xml:space="preserve">Zamawiający: </w:t>
      </w:r>
    </w:p>
    <w:p w:rsidR="000A1E40" w:rsidRPr="00906539" w:rsidRDefault="000A1E40" w:rsidP="000F0E96">
      <w:pPr>
        <w:spacing w:after="360"/>
        <w:jc w:val="right"/>
        <w:rPr>
          <w:rFonts w:ascii="Verdana" w:hAnsi="Verdana"/>
          <w:bCs/>
        </w:rPr>
      </w:pPr>
      <w:r w:rsidRPr="00906539">
        <w:rPr>
          <w:rFonts w:ascii="Verdana" w:hAnsi="Verdana"/>
          <w:bCs/>
        </w:rPr>
        <w:t>Wykonawca:</w:t>
      </w:r>
    </w:p>
    <w:sectPr w:rsidR="000A1E40" w:rsidRPr="00906539" w:rsidSect="00F746DA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03" w:rsidRDefault="00491803">
      <w:r>
        <w:separator/>
      </w:r>
    </w:p>
  </w:endnote>
  <w:endnote w:type="continuationSeparator" w:id="0">
    <w:p w:rsidR="00491803" w:rsidRDefault="004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tarBats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03" w:rsidRDefault="00491803">
      <w:r>
        <w:separator/>
      </w:r>
    </w:p>
  </w:footnote>
  <w:footnote w:type="continuationSeparator" w:id="0">
    <w:p w:rsidR="00491803" w:rsidRDefault="0049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10C964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12645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103"/>
        </w:tabs>
        <w:ind w:left="510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3618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DF3C23"/>
    <w:multiLevelType w:val="hybridMultilevel"/>
    <w:tmpl w:val="B574A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96807"/>
    <w:multiLevelType w:val="hybridMultilevel"/>
    <w:tmpl w:val="BDC01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69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00511"/>
    <w:multiLevelType w:val="hybridMultilevel"/>
    <w:tmpl w:val="001C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C4A4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AE09D1"/>
    <w:multiLevelType w:val="hybridMultilevel"/>
    <w:tmpl w:val="9020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21D"/>
    <w:multiLevelType w:val="hybridMultilevel"/>
    <w:tmpl w:val="BB3C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A3207"/>
    <w:multiLevelType w:val="hybridMultilevel"/>
    <w:tmpl w:val="0C7E77BE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9" w15:restartNumberingAfterBreak="0">
    <w:nsid w:val="28630D5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8505E"/>
    <w:multiLevelType w:val="hybridMultilevel"/>
    <w:tmpl w:val="E4009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76744"/>
    <w:multiLevelType w:val="singleLevel"/>
    <w:tmpl w:val="442482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603D3E63"/>
    <w:multiLevelType w:val="hybridMultilevel"/>
    <w:tmpl w:val="297A9DC4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3242AE6"/>
    <w:multiLevelType w:val="hybridMultilevel"/>
    <w:tmpl w:val="A162BAFE"/>
    <w:lvl w:ilvl="0" w:tplc="2144B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4341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1554C"/>
    <w:multiLevelType w:val="hybridMultilevel"/>
    <w:tmpl w:val="36BE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80842"/>
    <w:multiLevelType w:val="hybridMultilevel"/>
    <w:tmpl w:val="F008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5426F"/>
    <w:multiLevelType w:val="hybridMultilevel"/>
    <w:tmpl w:val="496E5946"/>
    <w:lvl w:ilvl="0" w:tplc="3DCA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B0523"/>
    <w:multiLevelType w:val="hybridMultilevel"/>
    <w:tmpl w:val="7AEC1408"/>
    <w:lvl w:ilvl="0" w:tplc="871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849ED"/>
    <w:multiLevelType w:val="hybridMultilevel"/>
    <w:tmpl w:val="B4584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5069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4"/>
  </w:num>
  <w:num w:numId="15">
    <w:abstractNumId w:val="26"/>
  </w:num>
  <w:num w:numId="16">
    <w:abstractNumId w:val="19"/>
  </w:num>
  <w:num w:numId="17">
    <w:abstractNumId w:val="14"/>
  </w:num>
  <w:num w:numId="18">
    <w:abstractNumId w:val="28"/>
  </w:num>
  <w:num w:numId="19">
    <w:abstractNumId w:val="16"/>
  </w:num>
  <w:num w:numId="20">
    <w:abstractNumId w:val="27"/>
  </w:num>
  <w:num w:numId="21">
    <w:abstractNumId w:val="18"/>
  </w:num>
  <w:num w:numId="22">
    <w:abstractNumId w:val="12"/>
  </w:num>
  <w:num w:numId="23">
    <w:abstractNumId w:val="23"/>
  </w:num>
  <w:num w:numId="24">
    <w:abstractNumId w:val="22"/>
  </w:num>
  <w:num w:numId="25">
    <w:abstractNumId w:val="21"/>
  </w:num>
  <w:num w:numId="26">
    <w:abstractNumId w:val="20"/>
  </w:num>
  <w:num w:numId="27">
    <w:abstractNumId w:val="17"/>
  </w:num>
  <w:num w:numId="28">
    <w:abstractNumId w:val="25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2"/>
    <w:rsid w:val="000064C6"/>
    <w:rsid w:val="00006ED4"/>
    <w:rsid w:val="0001282F"/>
    <w:rsid w:val="00015E50"/>
    <w:rsid w:val="000773DD"/>
    <w:rsid w:val="00080E56"/>
    <w:rsid w:val="0009208A"/>
    <w:rsid w:val="000A1C1C"/>
    <w:rsid w:val="000A1E40"/>
    <w:rsid w:val="000A2D64"/>
    <w:rsid w:val="000B7952"/>
    <w:rsid w:val="000C59ED"/>
    <w:rsid w:val="000C79D1"/>
    <w:rsid w:val="000D60BA"/>
    <w:rsid w:val="000E058E"/>
    <w:rsid w:val="000E3A09"/>
    <w:rsid w:val="000E59BC"/>
    <w:rsid w:val="000F0E96"/>
    <w:rsid w:val="001000C3"/>
    <w:rsid w:val="00103DBF"/>
    <w:rsid w:val="00106D03"/>
    <w:rsid w:val="0011584C"/>
    <w:rsid w:val="00123E42"/>
    <w:rsid w:val="00134C53"/>
    <w:rsid w:val="00135005"/>
    <w:rsid w:val="0014322C"/>
    <w:rsid w:val="0014742D"/>
    <w:rsid w:val="0015202E"/>
    <w:rsid w:val="00153888"/>
    <w:rsid w:val="00155735"/>
    <w:rsid w:val="00162D4E"/>
    <w:rsid w:val="00170EA4"/>
    <w:rsid w:val="00171860"/>
    <w:rsid w:val="00192C8F"/>
    <w:rsid w:val="001C3FA8"/>
    <w:rsid w:val="001E7842"/>
    <w:rsid w:val="001F0E8E"/>
    <w:rsid w:val="00201B82"/>
    <w:rsid w:val="00205CC4"/>
    <w:rsid w:val="0021018D"/>
    <w:rsid w:val="002211C5"/>
    <w:rsid w:val="00224FEE"/>
    <w:rsid w:val="0025642A"/>
    <w:rsid w:val="00272D88"/>
    <w:rsid w:val="00277182"/>
    <w:rsid w:val="00296EBF"/>
    <w:rsid w:val="002D0C6A"/>
    <w:rsid w:val="002E705D"/>
    <w:rsid w:val="00323164"/>
    <w:rsid w:val="00333B0C"/>
    <w:rsid w:val="00344DAC"/>
    <w:rsid w:val="003561EF"/>
    <w:rsid w:val="00371DA6"/>
    <w:rsid w:val="00383CE8"/>
    <w:rsid w:val="00391385"/>
    <w:rsid w:val="00392F06"/>
    <w:rsid w:val="003957D8"/>
    <w:rsid w:val="003A23F5"/>
    <w:rsid w:val="003C5118"/>
    <w:rsid w:val="003D1FDC"/>
    <w:rsid w:val="003E6664"/>
    <w:rsid w:val="003F0FC4"/>
    <w:rsid w:val="00420BBC"/>
    <w:rsid w:val="00433508"/>
    <w:rsid w:val="0043405A"/>
    <w:rsid w:val="00440DD9"/>
    <w:rsid w:val="00450EB0"/>
    <w:rsid w:val="004700AC"/>
    <w:rsid w:val="00491803"/>
    <w:rsid w:val="00496E56"/>
    <w:rsid w:val="004A400A"/>
    <w:rsid w:val="004B3A61"/>
    <w:rsid w:val="004C6737"/>
    <w:rsid w:val="004C77F4"/>
    <w:rsid w:val="004D1C98"/>
    <w:rsid w:val="004D565F"/>
    <w:rsid w:val="004E17C2"/>
    <w:rsid w:val="004E3E2B"/>
    <w:rsid w:val="00516C74"/>
    <w:rsid w:val="00533950"/>
    <w:rsid w:val="00537DE7"/>
    <w:rsid w:val="00547BA4"/>
    <w:rsid w:val="00560ECC"/>
    <w:rsid w:val="00587187"/>
    <w:rsid w:val="005955FD"/>
    <w:rsid w:val="005B3B37"/>
    <w:rsid w:val="005C1A47"/>
    <w:rsid w:val="005F2FFF"/>
    <w:rsid w:val="0064010B"/>
    <w:rsid w:val="006458F1"/>
    <w:rsid w:val="00646948"/>
    <w:rsid w:val="0065317D"/>
    <w:rsid w:val="006672C1"/>
    <w:rsid w:val="00671853"/>
    <w:rsid w:val="006740B0"/>
    <w:rsid w:val="00683F65"/>
    <w:rsid w:val="00692A83"/>
    <w:rsid w:val="00695E7E"/>
    <w:rsid w:val="006A2AD2"/>
    <w:rsid w:val="006C4BD1"/>
    <w:rsid w:val="006C5AAF"/>
    <w:rsid w:val="006C70D5"/>
    <w:rsid w:val="006E71AA"/>
    <w:rsid w:val="006F388D"/>
    <w:rsid w:val="006F5775"/>
    <w:rsid w:val="0072101A"/>
    <w:rsid w:val="007277C1"/>
    <w:rsid w:val="007438C2"/>
    <w:rsid w:val="00746839"/>
    <w:rsid w:val="007515D5"/>
    <w:rsid w:val="00753E75"/>
    <w:rsid w:val="0075423F"/>
    <w:rsid w:val="00764287"/>
    <w:rsid w:val="00781093"/>
    <w:rsid w:val="007C7EF3"/>
    <w:rsid w:val="007E682A"/>
    <w:rsid w:val="00816025"/>
    <w:rsid w:val="00843382"/>
    <w:rsid w:val="00856262"/>
    <w:rsid w:val="0086736B"/>
    <w:rsid w:val="008B21EE"/>
    <w:rsid w:val="008B398D"/>
    <w:rsid w:val="008E28D2"/>
    <w:rsid w:val="008F780E"/>
    <w:rsid w:val="00906539"/>
    <w:rsid w:val="00914066"/>
    <w:rsid w:val="00925E99"/>
    <w:rsid w:val="00945EC3"/>
    <w:rsid w:val="009606F6"/>
    <w:rsid w:val="00962195"/>
    <w:rsid w:val="00987E31"/>
    <w:rsid w:val="00991F1B"/>
    <w:rsid w:val="00993225"/>
    <w:rsid w:val="009C1918"/>
    <w:rsid w:val="009C241C"/>
    <w:rsid w:val="009D51B8"/>
    <w:rsid w:val="009E687D"/>
    <w:rsid w:val="009F4ACE"/>
    <w:rsid w:val="009F639E"/>
    <w:rsid w:val="00A018E6"/>
    <w:rsid w:val="00A06205"/>
    <w:rsid w:val="00A11119"/>
    <w:rsid w:val="00A338B8"/>
    <w:rsid w:val="00A375BC"/>
    <w:rsid w:val="00A5607F"/>
    <w:rsid w:val="00A57E6D"/>
    <w:rsid w:val="00A864BD"/>
    <w:rsid w:val="00AA0A9E"/>
    <w:rsid w:val="00AA12E1"/>
    <w:rsid w:val="00AD7367"/>
    <w:rsid w:val="00AE296C"/>
    <w:rsid w:val="00AE6998"/>
    <w:rsid w:val="00AE745D"/>
    <w:rsid w:val="00B01EC5"/>
    <w:rsid w:val="00B02200"/>
    <w:rsid w:val="00B04837"/>
    <w:rsid w:val="00B36708"/>
    <w:rsid w:val="00B3770A"/>
    <w:rsid w:val="00B4497B"/>
    <w:rsid w:val="00B54D79"/>
    <w:rsid w:val="00B602C1"/>
    <w:rsid w:val="00B6492F"/>
    <w:rsid w:val="00B6556E"/>
    <w:rsid w:val="00B7243A"/>
    <w:rsid w:val="00B7763D"/>
    <w:rsid w:val="00B82980"/>
    <w:rsid w:val="00B83316"/>
    <w:rsid w:val="00BB0E59"/>
    <w:rsid w:val="00BB25AC"/>
    <w:rsid w:val="00BB7233"/>
    <w:rsid w:val="00BE3749"/>
    <w:rsid w:val="00BE51B4"/>
    <w:rsid w:val="00BE628C"/>
    <w:rsid w:val="00C07DC3"/>
    <w:rsid w:val="00C07FA3"/>
    <w:rsid w:val="00C2580D"/>
    <w:rsid w:val="00C34793"/>
    <w:rsid w:val="00C43693"/>
    <w:rsid w:val="00C50241"/>
    <w:rsid w:val="00C66C34"/>
    <w:rsid w:val="00C95229"/>
    <w:rsid w:val="00C96B4E"/>
    <w:rsid w:val="00CC759A"/>
    <w:rsid w:val="00CD113C"/>
    <w:rsid w:val="00CE002F"/>
    <w:rsid w:val="00CE3941"/>
    <w:rsid w:val="00CF2916"/>
    <w:rsid w:val="00D13675"/>
    <w:rsid w:val="00D13888"/>
    <w:rsid w:val="00D31095"/>
    <w:rsid w:val="00D34BED"/>
    <w:rsid w:val="00D37B67"/>
    <w:rsid w:val="00D448E7"/>
    <w:rsid w:val="00D51D68"/>
    <w:rsid w:val="00D6082D"/>
    <w:rsid w:val="00D618F7"/>
    <w:rsid w:val="00D829BB"/>
    <w:rsid w:val="00D929EB"/>
    <w:rsid w:val="00DA3691"/>
    <w:rsid w:val="00DA384F"/>
    <w:rsid w:val="00DA6C9F"/>
    <w:rsid w:val="00DB244C"/>
    <w:rsid w:val="00DB78F8"/>
    <w:rsid w:val="00DD05A6"/>
    <w:rsid w:val="00DE0BF0"/>
    <w:rsid w:val="00DE175D"/>
    <w:rsid w:val="00DF121C"/>
    <w:rsid w:val="00DF257E"/>
    <w:rsid w:val="00E04F67"/>
    <w:rsid w:val="00E125BD"/>
    <w:rsid w:val="00E21793"/>
    <w:rsid w:val="00E35E4C"/>
    <w:rsid w:val="00E44907"/>
    <w:rsid w:val="00E723A1"/>
    <w:rsid w:val="00E7383B"/>
    <w:rsid w:val="00E90138"/>
    <w:rsid w:val="00EB2941"/>
    <w:rsid w:val="00EE14A9"/>
    <w:rsid w:val="00EE74CE"/>
    <w:rsid w:val="00F008F2"/>
    <w:rsid w:val="00F071A1"/>
    <w:rsid w:val="00F33EF7"/>
    <w:rsid w:val="00F35741"/>
    <w:rsid w:val="00F364B1"/>
    <w:rsid w:val="00F373EA"/>
    <w:rsid w:val="00F409A8"/>
    <w:rsid w:val="00F55829"/>
    <w:rsid w:val="00F57302"/>
    <w:rsid w:val="00F63799"/>
    <w:rsid w:val="00F74553"/>
    <w:rsid w:val="00F746DA"/>
    <w:rsid w:val="00F809EC"/>
    <w:rsid w:val="00FA47C1"/>
    <w:rsid w:val="00FB62B5"/>
    <w:rsid w:val="00FB62D6"/>
    <w:rsid w:val="00FF1A1B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;"/>
  <w14:docId w14:val="15C3BD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3z2">
    <w:name w:val="WW8Num23z2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5z0">
    <w:name w:val="WW8Num45z0"/>
    <w:rPr>
      <w:b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Domylnaczcionkaakapitu">
    <w:name w:val="WW-Domy?lna czcionka akapitu"/>
  </w:style>
  <w:style w:type="character" w:styleId="Numerstrony">
    <w:name w:val="page number"/>
    <w:basedOn w:val="WW-Domylnaczcionkaakapitu"/>
  </w:style>
  <w:style w:type="character" w:customStyle="1" w:styleId="WW8Num33z0">
    <w:name w:val="WW8Num33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Pr>
      <w:rFonts w:ascii="StarSymbol" w:eastAsia="StarSymbol" w:hAnsi="StarSymbol"/>
      <w:sz w:val="18"/>
    </w:rPr>
  </w:style>
  <w:style w:type="character" w:customStyle="1" w:styleId="WW-Symbolwypunktowania111111111111111">
    <w:name w:val="WW-Symbol wypunktowania111111111111111"/>
    <w:rPr>
      <w:rFonts w:ascii="StarSymbol" w:eastAsia="StarSymbol" w:hAnsi="StarSymbol"/>
      <w:sz w:val="18"/>
    </w:rPr>
  </w:style>
  <w:style w:type="character" w:customStyle="1" w:styleId="WW-Symbolwypunktowania1111111111111111">
    <w:name w:val="WW-Symbol wypunktowania1111111111111111"/>
    <w:rPr>
      <w:rFonts w:ascii="StarBats" w:hAnsi="StarBats"/>
      <w:sz w:val="18"/>
    </w:rPr>
  </w:style>
  <w:style w:type="character" w:customStyle="1" w:styleId="WW-Symbolwypunktowania11111111111111111">
    <w:name w:val="WW-Symbol wypunktowania11111111111111111"/>
    <w:rPr>
      <w:rFonts w:ascii="StarBats" w:hAnsi="StarBats"/>
      <w:sz w:val="18"/>
    </w:rPr>
  </w:style>
  <w:style w:type="character" w:customStyle="1" w:styleId="WW-Symbolwypunktowania111111111111111111">
    <w:name w:val="WW-Symbol wypunktowania111111111111111111"/>
    <w:rPr>
      <w:rFonts w:ascii="StarBats" w:hAnsi="StarBats"/>
      <w:sz w:val="18"/>
    </w:rPr>
  </w:style>
  <w:style w:type="character" w:customStyle="1" w:styleId="WW-Symbolwypunktowania1111111111111111111">
    <w:name w:val="WW-Symbol wypunktowania1111111111111111111"/>
    <w:rPr>
      <w:rFonts w:ascii="StarBats" w:hAnsi="StarBats"/>
      <w:sz w:val="18"/>
    </w:rPr>
  </w:style>
  <w:style w:type="character" w:customStyle="1" w:styleId="WW-Symbolwypunktowania11111111111111111111">
    <w:name w:val="WW-Symbol wypunktowania11111111111111111111"/>
    <w:rPr>
      <w:rFonts w:ascii="StarBats" w:hAnsi="StarBats"/>
      <w:sz w:val="18"/>
    </w:rPr>
  </w:style>
  <w:style w:type="character" w:customStyle="1" w:styleId="WW-Symbolwypunktowania111111111111111111111">
    <w:name w:val="WW-Symbol wypunktowania111111111111111111111"/>
    <w:rPr>
      <w:rFonts w:ascii="StarBats" w:hAnsi="StarBats"/>
      <w:sz w:val="18"/>
    </w:rPr>
  </w:style>
  <w:style w:type="character" w:customStyle="1" w:styleId="WW-Symbolwypunktowania1111111111111111111111">
    <w:name w:val="WW-Symbol wypunktowania1111111111111111111111"/>
    <w:rPr>
      <w:rFonts w:ascii="StarBats" w:hAnsi="StarBats"/>
      <w:sz w:val="18"/>
    </w:rPr>
  </w:style>
  <w:style w:type="character" w:customStyle="1" w:styleId="WW-Symbolwypunktowania11111111111111111111111">
    <w:name w:val="WW-Symbol wypunktowania11111111111111111111111"/>
    <w:rPr>
      <w:rFonts w:ascii="StarBats" w:hAnsi="StarBats"/>
      <w:sz w:val="18"/>
    </w:rPr>
  </w:style>
  <w:style w:type="character" w:customStyle="1" w:styleId="WW-Symbolwypunktowania111111111111111111111111">
    <w:name w:val="WW-Symbol wypunktowania111111111111111111111111"/>
    <w:rPr>
      <w:rFonts w:ascii="StarBats" w:hAnsi="StarBats"/>
      <w:sz w:val="18"/>
    </w:rPr>
  </w:style>
  <w:style w:type="character" w:customStyle="1" w:styleId="WW-Symbolwypunktowania1111111111111111111111111">
    <w:name w:val="WW-Symbol wypunktowania1111111111111111111111111"/>
    <w:rPr>
      <w:rFonts w:ascii="StarBats" w:hAnsi="StarBats"/>
      <w:sz w:val="18"/>
    </w:rPr>
  </w:style>
  <w:style w:type="character" w:customStyle="1" w:styleId="WW-Symbolwypunktowania11111111111111111111111111">
    <w:name w:val="WW-Symbol wypunktowania11111111111111111111111111"/>
    <w:rPr>
      <w:rFonts w:ascii="StarBats" w:hAnsi="StarBats"/>
      <w:sz w:val="18"/>
    </w:rPr>
  </w:style>
  <w:style w:type="character" w:customStyle="1" w:styleId="WW-Symbolwypunktowania111111111111111111111111111">
    <w:name w:val="WW-Symbol wypunktowania111111111111111111111111111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WW8Num8z02">
    <w:name w:val="WW-WW8Num8z02"/>
    <w:rPr>
      <w:rFonts w:ascii="StarBats" w:hAnsi="StarBats"/>
      <w:sz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Nagwek0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8"/>
    </w:rPr>
  </w:style>
  <w:style w:type="paragraph" w:customStyle="1" w:styleId="WW-Tekstpodstawowy2">
    <w:name w:val="WW-Tekst podstawowy 2"/>
    <w:basedOn w:val="Normalny"/>
    <w:pPr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pPr>
      <w:jc w:val="center"/>
    </w:pPr>
    <w:rPr>
      <w:b/>
      <w:sz w:val="28"/>
    </w:rPr>
  </w:style>
  <w:style w:type="paragraph" w:customStyle="1" w:styleId="WW-Tekstpodstawowywcity2">
    <w:name w:val="WW-Tekst podstawowy wci?ty 2"/>
    <w:basedOn w:val="Normalny"/>
    <w:pPr>
      <w:ind w:left="360" w:firstLine="1"/>
      <w:jc w:val="both"/>
    </w:pPr>
    <w:rPr>
      <w:sz w:val="24"/>
    </w:rPr>
  </w:style>
  <w:style w:type="paragraph" w:customStyle="1" w:styleId="Zawartoramki">
    <w:name w:val="Zawarto??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Nagwektabeli11111">
    <w:name w:val="WW-Nagłówek tabeli11111"/>
    <w:basedOn w:val="WW-Zawartotabeli11111111111111111111111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  <w:rPr>
      <w:sz w:val="24"/>
      <w:szCs w:val="24"/>
    </w:rPr>
  </w:style>
  <w:style w:type="paragraph" w:customStyle="1" w:styleId="Zawartoramki0">
    <w:name w:val="Zawartość ramki"/>
    <w:basedOn w:val="Tekstpodstawowy"/>
  </w:style>
  <w:style w:type="character" w:styleId="Hipercze">
    <w:name w:val="Hyperlink"/>
    <w:uiPriority w:val="99"/>
    <w:unhideWhenUsed/>
    <w:rsid w:val="00F33EF7"/>
    <w:rPr>
      <w:color w:val="0563C1"/>
      <w:u w:val="single"/>
    </w:rPr>
  </w:style>
  <w:style w:type="paragraph" w:customStyle="1" w:styleId="BodyText22">
    <w:name w:val="Body Text 22"/>
    <w:basedOn w:val="Normalny"/>
    <w:rsid w:val="003561EF"/>
    <w:pPr>
      <w:suppressAutoHyphens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4"/>
    </w:rPr>
  </w:style>
  <w:style w:type="character" w:styleId="Pogrubienie">
    <w:name w:val="Strong"/>
    <w:uiPriority w:val="22"/>
    <w:qFormat/>
    <w:rsid w:val="0035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derg@zgkikm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.geodezja@zgkikm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1868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Links>
    <vt:vector size="18" baseType="variant"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mailto:iodo@zgkikm.wroc.pl</vt:lpwstr>
      </vt:variant>
      <vt:variant>
        <vt:lpwstr/>
      </vt:variant>
      <vt:variant>
        <vt:i4>4587557</vt:i4>
      </vt:variant>
      <vt:variant>
        <vt:i4>3</vt:i4>
      </vt:variant>
      <vt:variant>
        <vt:i4>0</vt:i4>
      </vt:variant>
      <vt:variant>
        <vt:i4>5</vt:i4>
      </vt:variant>
      <vt:variant>
        <vt:lpwstr>mailto:fluderg@zgkikm.wroc.pl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mailto:faktura.geodezja@zgkikm.wroc.pl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2021-03-16T11:30:00Z</dcterms:created>
  <dcterms:modified xsi:type="dcterms:W3CDTF">2021-03-17T09:33:00Z</dcterms:modified>
</cp:coreProperties>
</file>