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AC9" w:rsidRPr="00591AC9" w:rsidRDefault="00591AC9" w:rsidP="00C94641">
      <w:pPr>
        <w:widowControl w:val="0"/>
        <w:autoSpaceDE w:val="0"/>
        <w:spacing w:before="240" w:after="360"/>
        <w:jc w:val="right"/>
        <w:rPr>
          <w:rFonts w:ascii="Verdana" w:hAnsi="Verdana"/>
          <w:position w:val="20"/>
          <w:lang w:eastAsia="zh-CN"/>
        </w:rPr>
      </w:pPr>
      <w:r w:rsidRPr="00591AC9">
        <w:rPr>
          <w:rFonts w:ascii="Verdana" w:hAnsi="Verdana"/>
          <w:position w:val="20"/>
          <w:lang w:eastAsia="zh-CN"/>
        </w:rPr>
        <w:t xml:space="preserve">Wrocław, dnia </w:t>
      </w:r>
      <w:r w:rsidR="003151D8">
        <w:rPr>
          <w:rFonts w:ascii="Verdana" w:hAnsi="Verdana"/>
          <w:position w:val="20"/>
          <w:lang w:eastAsia="zh-CN"/>
        </w:rPr>
        <w:t>26</w:t>
      </w:r>
      <w:r>
        <w:rPr>
          <w:rFonts w:ascii="Verdana" w:hAnsi="Verdana"/>
          <w:position w:val="20"/>
          <w:lang w:eastAsia="zh-CN"/>
        </w:rPr>
        <w:t>.03</w:t>
      </w:r>
      <w:r w:rsidRPr="00591AC9">
        <w:rPr>
          <w:rFonts w:ascii="Verdana" w:hAnsi="Verdana"/>
          <w:position w:val="20"/>
          <w:lang w:eastAsia="zh-CN"/>
        </w:rPr>
        <w:t>.2021 r.</w:t>
      </w:r>
    </w:p>
    <w:p w:rsidR="00591AC9" w:rsidRPr="00591AC9" w:rsidRDefault="00591AC9" w:rsidP="00591AC9">
      <w:pPr>
        <w:widowControl w:val="0"/>
        <w:autoSpaceDE w:val="0"/>
        <w:spacing w:after="240"/>
        <w:rPr>
          <w:rFonts w:ascii="Verdana" w:hAnsi="Verdana"/>
          <w:b/>
          <w:position w:val="20"/>
          <w:lang w:eastAsia="zh-CN"/>
        </w:rPr>
      </w:pPr>
      <w:r w:rsidRPr="00591AC9">
        <w:rPr>
          <w:rFonts w:ascii="Verdana" w:hAnsi="Verdana"/>
          <w:b/>
          <w:position w:val="20"/>
          <w:lang w:eastAsia="zh-CN"/>
        </w:rPr>
        <w:t xml:space="preserve">Znak </w:t>
      </w:r>
      <w:r>
        <w:rPr>
          <w:rFonts w:ascii="Verdana" w:hAnsi="Verdana"/>
          <w:b/>
          <w:position w:val="20"/>
          <w:lang w:eastAsia="zh-CN"/>
        </w:rPr>
        <w:t>postępowania: ZGKIKM.EA.260.1</w:t>
      </w:r>
      <w:r w:rsidR="003151D8">
        <w:rPr>
          <w:rFonts w:ascii="Verdana" w:hAnsi="Verdana"/>
          <w:b/>
          <w:position w:val="20"/>
          <w:lang w:eastAsia="zh-CN"/>
        </w:rPr>
        <w:t>.2</w:t>
      </w:r>
      <w:r w:rsidRPr="00591AC9">
        <w:rPr>
          <w:rFonts w:ascii="Verdana" w:hAnsi="Verdana"/>
          <w:b/>
          <w:position w:val="20"/>
          <w:lang w:eastAsia="zh-CN"/>
        </w:rPr>
        <w:t>.2021</w:t>
      </w:r>
    </w:p>
    <w:p w:rsidR="00591AC9" w:rsidRPr="00591AC9" w:rsidRDefault="00591AC9" w:rsidP="00591AC9">
      <w:pPr>
        <w:widowControl w:val="0"/>
        <w:autoSpaceDE w:val="0"/>
        <w:rPr>
          <w:rFonts w:ascii="Verdana" w:hAnsi="Verdana"/>
          <w:b/>
          <w:position w:val="28"/>
          <w:sz w:val="22"/>
          <w:szCs w:val="22"/>
          <w:lang w:eastAsia="zh-CN"/>
        </w:rPr>
      </w:pPr>
      <w:r w:rsidRPr="00591AC9">
        <w:rPr>
          <w:rFonts w:ascii="Verdana" w:hAnsi="Verdana"/>
          <w:b/>
          <w:position w:val="28"/>
          <w:sz w:val="22"/>
          <w:szCs w:val="22"/>
          <w:lang w:eastAsia="zh-CN"/>
        </w:rPr>
        <w:t>GMINA WROCŁAW - ZARZĄD GEODEZJI, KARTOGRAFII I KATASTRU MIEJSKIEGO WE WROCŁAWIU</w:t>
      </w:r>
    </w:p>
    <w:p w:rsidR="00591AC9" w:rsidRPr="00591AC9" w:rsidRDefault="00591AC9" w:rsidP="00591AC9">
      <w:pPr>
        <w:widowControl w:val="0"/>
        <w:autoSpaceDE w:val="0"/>
        <w:spacing w:after="240"/>
        <w:rPr>
          <w:rFonts w:ascii="Verdana" w:hAnsi="Verdana"/>
          <w:position w:val="20"/>
          <w:sz w:val="28"/>
          <w:szCs w:val="28"/>
          <w:lang w:eastAsia="zh-CN"/>
        </w:rPr>
      </w:pPr>
      <w:r w:rsidRPr="00591AC9">
        <w:rPr>
          <w:rFonts w:ascii="Verdana" w:hAnsi="Verdana" w:cs="Calibri"/>
          <w:noProof/>
          <w:sz w:val="28"/>
          <w:szCs w:val="28"/>
          <w:lang w:eastAsia="pl-PL"/>
        </w:rPr>
        <w:drawing>
          <wp:inline distT="0" distB="0" distL="0" distR="0" wp14:anchorId="3779F623" wp14:editId="5CE4616C">
            <wp:extent cx="1752600" cy="1419225"/>
            <wp:effectExtent l="0" t="0" r="0" b="9525"/>
            <wp:docPr id="4" name="Obraz 4" descr="Logo Zarzadu Geodezji, Kartogarfii i Katastru Miejskiego we Wrocławi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19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326" w:rsidRDefault="00EC6326">
      <w:pPr>
        <w:spacing w:line="200" w:lineRule="atLeast"/>
        <w:jc w:val="center"/>
        <w:rPr>
          <w:rFonts w:ascii="Verdana" w:hAnsi="Verdana"/>
          <w:b/>
        </w:rPr>
      </w:pPr>
    </w:p>
    <w:p w:rsidR="00414E82" w:rsidRPr="00B974A9" w:rsidRDefault="00414E82">
      <w:pPr>
        <w:spacing w:line="200" w:lineRule="atLeast"/>
        <w:jc w:val="center"/>
        <w:rPr>
          <w:rFonts w:ascii="Verdana" w:hAnsi="Verdana"/>
          <w:b/>
        </w:rPr>
      </w:pPr>
      <w:r w:rsidRPr="00B974A9">
        <w:rPr>
          <w:rFonts w:ascii="Verdana" w:hAnsi="Verdana"/>
          <w:b/>
        </w:rPr>
        <w:t>ZAPYTANIE OFERTOWE</w:t>
      </w:r>
    </w:p>
    <w:p w:rsidR="00414E82" w:rsidRPr="00B974A9" w:rsidRDefault="00414E82">
      <w:pPr>
        <w:spacing w:line="200" w:lineRule="atLeast"/>
        <w:jc w:val="center"/>
        <w:rPr>
          <w:rFonts w:ascii="Verdana" w:hAnsi="Verdana"/>
          <w:b/>
        </w:rPr>
      </w:pPr>
    </w:p>
    <w:p w:rsidR="00414E82" w:rsidRPr="00B974A9" w:rsidRDefault="00414E82" w:rsidP="00CD0108">
      <w:pPr>
        <w:numPr>
          <w:ilvl w:val="0"/>
          <w:numId w:val="10"/>
        </w:numPr>
        <w:ind w:left="284" w:hanging="284"/>
        <w:jc w:val="both"/>
        <w:rPr>
          <w:rFonts w:ascii="Verdana" w:hAnsi="Verdana"/>
          <w:b/>
        </w:rPr>
      </w:pPr>
      <w:r w:rsidRPr="00B974A9">
        <w:rPr>
          <w:rFonts w:ascii="Verdana" w:hAnsi="Verdana"/>
          <w:b/>
        </w:rPr>
        <w:t>Zamawiający:</w:t>
      </w:r>
    </w:p>
    <w:p w:rsidR="00497AEA" w:rsidRPr="00B974A9" w:rsidRDefault="00497AEA" w:rsidP="00497AEA">
      <w:pPr>
        <w:jc w:val="both"/>
        <w:rPr>
          <w:rFonts w:ascii="Verdana" w:hAnsi="Verdana"/>
        </w:rPr>
      </w:pPr>
    </w:p>
    <w:p w:rsidR="00CA14A6" w:rsidRPr="00B974A9" w:rsidRDefault="00414E82" w:rsidP="00497AEA">
      <w:pPr>
        <w:jc w:val="both"/>
        <w:rPr>
          <w:rFonts w:ascii="Verdana" w:hAnsi="Verdana"/>
          <w:b/>
        </w:rPr>
      </w:pPr>
      <w:r w:rsidRPr="00B974A9">
        <w:rPr>
          <w:rFonts w:ascii="Verdana" w:hAnsi="Verdana"/>
          <w:b/>
        </w:rPr>
        <w:t xml:space="preserve">Gmina Wrocław </w:t>
      </w:r>
    </w:p>
    <w:p w:rsidR="00497AEA" w:rsidRPr="00B974A9" w:rsidRDefault="00CA14A6" w:rsidP="00497AEA">
      <w:pPr>
        <w:numPr>
          <w:ilvl w:val="0"/>
          <w:numId w:val="2"/>
        </w:numPr>
        <w:tabs>
          <w:tab w:val="clear" w:pos="0"/>
        </w:tabs>
        <w:jc w:val="both"/>
        <w:rPr>
          <w:rFonts w:ascii="Verdana" w:hAnsi="Verdana"/>
          <w:b/>
        </w:rPr>
      </w:pPr>
      <w:r w:rsidRPr="00B974A9">
        <w:rPr>
          <w:rFonts w:ascii="Verdana" w:hAnsi="Verdana"/>
          <w:b/>
        </w:rPr>
        <w:t xml:space="preserve">pl. Nowy Targ  </w:t>
      </w:r>
      <w:r w:rsidR="00A64B04" w:rsidRPr="00B974A9">
        <w:rPr>
          <w:rFonts w:ascii="Verdana" w:hAnsi="Verdana"/>
          <w:b/>
        </w:rPr>
        <w:t>1-8, 50-141 Wrocław</w:t>
      </w:r>
    </w:p>
    <w:p w:rsidR="00CA14A6" w:rsidRPr="00B974A9" w:rsidRDefault="00CA14A6" w:rsidP="00497AEA">
      <w:pPr>
        <w:numPr>
          <w:ilvl w:val="0"/>
          <w:numId w:val="2"/>
        </w:numPr>
        <w:tabs>
          <w:tab w:val="clear" w:pos="0"/>
        </w:tabs>
        <w:jc w:val="both"/>
        <w:rPr>
          <w:rFonts w:ascii="Verdana" w:hAnsi="Verdana"/>
          <w:b/>
        </w:rPr>
      </w:pPr>
      <w:r w:rsidRPr="00B974A9">
        <w:rPr>
          <w:rFonts w:ascii="Verdana" w:hAnsi="Verdana"/>
          <w:b/>
        </w:rPr>
        <w:t xml:space="preserve">REGON: </w:t>
      </w:r>
      <w:r w:rsidR="00A64B04" w:rsidRPr="00B974A9">
        <w:rPr>
          <w:rFonts w:ascii="Verdana" w:hAnsi="Verdana"/>
          <w:b/>
        </w:rPr>
        <w:t>931934839</w:t>
      </w:r>
    </w:p>
    <w:p w:rsidR="00CA14A6" w:rsidRPr="00B974A9" w:rsidRDefault="00CA14A6" w:rsidP="00497AEA">
      <w:pPr>
        <w:spacing w:line="200" w:lineRule="atLeast"/>
        <w:jc w:val="both"/>
        <w:rPr>
          <w:rFonts w:ascii="Verdana" w:hAnsi="Verdana"/>
          <w:b/>
        </w:rPr>
      </w:pPr>
      <w:r w:rsidRPr="00B974A9">
        <w:rPr>
          <w:rFonts w:ascii="Verdana" w:hAnsi="Verdana"/>
          <w:b/>
        </w:rPr>
        <w:t xml:space="preserve">NIP: </w:t>
      </w:r>
      <w:r w:rsidR="00A64B04" w:rsidRPr="00B974A9">
        <w:rPr>
          <w:rFonts w:ascii="Verdana" w:hAnsi="Verdana"/>
          <w:b/>
        </w:rPr>
        <w:t>897-13-83-551</w:t>
      </w:r>
    </w:p>
    <w:p w:rsidR="00A64B04" w:rsidRPr="00B974A9" w:rsidRDefault="00A64B04" w:rsidP="00497AEA">
      <w:pPr>
        <w:numPr>
          <w:ilvl w:val="0"/>
          <w:numId w:val="2"/>
        </w:numPr>
        <w:tabs>
          <w:tab w:val="clear" w:pos="0"/>
        </w:tabs>
        <w:spacing w:line="200" w:lineRule="atLeast"/>
        <w:jc w:val="both"/>
        <w:rPr>
          <w:rFonts w:ascii="Verdana" w:hAnsi="Verdana"/>
          <w:b/>
        </w:rPr>
      </w:pPr>
    </w:p>
    <w:p w:rsidR="00414E82" w:rsidRPr="00B974A9" w:rsidRDefault="00414E82" w:rsidP="00497AEA">
      <w:pPr>
        <w:spacing w:line="200" w:lineRule="atLeast"/>
        <w:jc w:val="both"/>
        <w:rPr>
          <w:rFonts w:ascii="Verdana" w:hAnsi="Verdana"/>
          <w:b/>
        </w:rPr>
      </w:pPr>
      <w:r w:rsidRPr="00B974A9">
        <w:rPr>
          <w:rFonts w:ascii="Verdana" w:hAnsi="Verdana"/>
          <w:b/>
        </w:rPr>
        <w:t xml:space="preserve">Zarząd Geodezji, Kartografii i Katastru Miejskiego we Wrocławiu </w:t>
      </w:r>
    </w:p>
    <w:p w:rsidR="00414E82" w:rsidRPr="00B974A9" w:rsidRDefault="00414E82" w:rsidP="00497AEA">
      <w:pPr>
        <w:jc w:val="both"/>
        <w:rPr>
          <w:rFonts w:ascii="Verdana" w:hAnsi="Verdana"/>
          <w:b/>
        </w:rPr>
      </w:pPr>
      <w:r w:rsidRPr="00B974A9">
        <w:rPr>
          <w:rFonts w:ascii="Verdana" w:hAnsi="Verdana"/>
          <w:b/>
        </w:rPr>
        <w:t>al. M. Kromera 44</w:t>
      </w:r>
    </w:p>
    <w:p w:rsidR="00414E82" w:rsidRPr="00B974A9" w:rsidRDefault="00414E82" w:rsidP="00A64B04">
      <w:pPr>
        <w:numPr>
          <w:ilvl w:val="0"/>
          <w:numId w:val="2"/>
        </w:numPr>
        <w:tabs>
          <w:tab w:val="clear" w:pos="0"/>
        </w:tabs>
        <w:jc w:val="both"/>
        <w:rPr>
          <w:rFonts w:ascii="Verdana" w:hAnsi="Verdana"/>
          <w:b/>
        </w:rPr>
      </w:pPr>
      <w:r w:rsidRPr="00B974A9">
        <w:rPr>
          <w:rFonts w:ascii="Verdana" w:hAnsi="Verdana"/>
          <w:b/>
        </w:rPr>
        <w:t>51-163 Wrocław</w:t>
      </w:r>
    </w:p>
    <w:p w:rsidR="007A322B" w:rsidRPr="00B974A9" w:rsidRDefault="00414E82" w:rsidP="00A64B04">
      <w:pPr>
        <w:spacing w:line="200" w:lineRule="atLeast"/>
        <w:ind w:left="283"/>
        <w:jc w:val="both"/>
        <w:rPr>
          <w:rFonts w:ascii="Verdana" w:hAnsi="Verdana"/>
        </w:rPr>
      </w:pPr>
      <w:r w:rsidRPr="00B974A9">
        <w:rPr>
          <w:rFonts w:ascii="Verdana" w:hAnsi="Verdana"/>
        </w:rPr>
        <w:t xml:space="preserve"> </w:t>
      </w:r>
    </w:p>
    <w:p w:rsidR="00414E82" w:rsidRPr="00B974A9" w:rsidRDefault="00414E82" w:rsidP="007A322B">
      <w:pPr>
        <w:pStyle w:val="NormalnyWeb"/>
        <w:numPr>
          <w:ilvl w:val="0"/>
          <w:numId w:val="2"/>
        </w:numPr>
        <w:spacing w:before="0" w:after="0"/>
        <w:jc w:val="both"/>
        <w:rPr>
          <w:rFonts w:ascii="Verdana" w:hAnsi="Verdana"/>
          <w:bCs/>
          <w:sz w:val="20"/>
          <w:szCs w:val="20"/>
        </w:rPr>
      </w:pPr>
      <w:r w:rsidRPr="00B974A9">
        <w:rPr>
          <w:rFonts w:ascii="Verdana" w:hAnsi="Verdana"/>
          <w:b/>
          <w:bCs/>
          <w:sz w:val="20"/>
          <w:szCs w:val="20"/>
        </w:rPr>
        <w:t>2. Tryb udzielenia zamówienia:</w:t>
      </w:r>
    </w:p>
    <w:p w:rsidR="007A322B" w:rsidRPr="00B974A9" w:rsidRDefault="007A322B" w:rsidP="007A322B">
      <w:pPr>
        <w:pStyle w:val="NormalnyWeb"/>
        <w:numPr>
          <w:ilvl w:val="0"/>
          <w:numId w:val="2"/>
        </w:numPr>
        <w:spacing w:before="0" w:after="0"/>
        <w:jc w:val="both"/>
        <w:rPr>
          <w:rFonts w:ascii="Verdana" w:hAnsi="Verdana"/>
          <w:bCs/>
          <w:sz w:val="20"/>
          <w:szCs w:val="20"/>
        </w:rPr>
      </w:pPr>
    </w:p>
    <w:p w:rsidR="00414E82" w:rsidRPr="00B974A9" w:rsidRDefault="00414E82" w:rsidP="00A64B04">
      <w:pPr>
        <w:pStyle w:val="NormalnyWeb"/>
        <w:numPr>
          <w:ilvl w:val="3"/>
          <w:numId w:val="2"/>
        </w:numPr>
        <w:tabs>
          <w:tab w:val="clear" w:pos="0"/>
        </w:tabs>
        <w:spacing w:before="0" w:after="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B974A9">
        <w:rPr>
          <w:rFonts w:ascii="Verdana" w:hAnsi="Verdana"/>
          <w:bCs/>
          <w:sz w:val="20"/>
          <w:szCs w:val="20"/>
        </w:rPr>
        <w:t>Do  niniejszego  zapytania  ofertowego  nie  stosuje  się przepisów ustawy z  dnia</w:t>
      </w:r>
      <w:r w:rsidR="000E5024">
        <w:rPr>
          <w:rFonts w:ascii="Verdana" w:hAnsi="Verdana"/>
          <w:bCs/>
          <w:sz w:val="20"/>
          <w:szCs w:val="20"/>
        </w:rPr>
        <w:t xml:space="preserve"> </w:t>
      </w:r>
      <w:r w:rsidR="00323E56">
        <w:rPr>
          <w:rFonts w:ascii="Verdana" w:hAnsi="Verdana"/>
          <w:bCs/>
          <w:sz w:val="20"/>
          <w:szCs w:val="20"/>
        </w:rPr>
        <w:t>11 września 2019</w:t>
      </w:r>
      <w:r w:rsidRPr="00B974A9">
        <w:rPr>
          <w:rFonts w:ascii="Verdana" w:hAnsi="Verdana"/>
          <w:bCs/>
          <w:sz w:val="20"/>
          <w:szCs w:val="20"/>
        </w:rPr>
        <w:t xml:space="preserve">  r.  „Prawo zamówień pu</w:t>
      </w:r>
      <w:r w:rsidR="0072068F" w:rsidRPr="00B974A9">
        <w:rPr>
          <w:rFonts w:ascii="Verdana" w:hAnsi="Verdana"/>
          <w:bCs/>
          <w:sz w:val="20"/>
          <w:szCs w:val="20"/>
        </w:rPr>
        <w:t>blicznych (</w:t>
      </w:r>
      <w:r w:rsidR="00B974A9">
        <w:rPr>
          <w:rFonts w:ascii="Verdana" w:hAnsi="Verdana"/>
          <w:bCs/>
          <w:iCs/>
          <w:sz w:val="20"/>
          <w:szCs w:val="20"/>
        </w:rPr>
        <w:t>Dz. U. z 2019</w:t>
      </w:r>
      <w:r w:rsidRPr="00B974A9">
        <w:rPr>
          <w:rFonts w:ascii="Verdana" w:hAnsi="Verdana"/>
          <w:bCs/>
          <w:iCs/>
          <w:sz w:val="20"/>
          <w:szCs w:val="20"/>
        </w:rPr>
        <w:t xml:space="preserve"> r. poz. </w:t>
      </w:r>
      <w:r w:rsidR="00323E56">
        <w:rPr>
          <w:rFonts w:ascii="Verdana" w:hAnsi="Verdana"/>
          <w:bCs/>
          <w:iCs/>
          <w:sz w:val="20"/>
          <w:szCs w:val="20"/>
        </w:rPr>
        <w:t>2019</w:t>
      </w:r>
      <w:r w:rsidR="00BC1DD2" w:rsidRPr="00B974A9">
        <w:rPr>
          <w:rFonts w:ascii="Verdana" w:hAnsi="Verdana"/>
          <w:bCs/>
          <w:iCs/>
          <w:sz w:val="20"/>
          <w:szCs w:val="20"/>
        </w:rPr>
        <w:t xml:space="preserve"> ze zm.</w:t>
      </w:r>
      <w:r w:rsidRPr="00B974A9">
        <w:rPr>
          <w:rFonts w:ascii="Verdana" w:hAnsi="Verdana"/>
          <w:bCs/>
          <w:sz w:val="20"/>
          <w:szCs w:val="20"/>
        </w:rPr>
        <w:t xml:space="preserve">), zwanej dalej w treści </w:t>
      </w:r>
      <w:r w:rsidR="007A322B" w:rsidRPr="00B974A9">
        <w:rPr>
          <w:rFonts w:ascii="Verdana" w:hAnsi="Verdana"/>
          <w:bCs/>
          <w:sz w:val="20"/>
          <w:szCs w:val="20"/>
        </w:rPr>
        <w:t>„</w:t>
      </w:r>
      <w:r w:rsidRPr="00B974A9">
        <w:rPr>
          <w:rFonts w:ascii="Verdana" w:hAnsi="Verdana"/>
          <w:bCs/>
          <w:sz w:val="20"/>
          <w:szCs w:val="20"/>
        </w:rPr>
        <w:t>ustawą</w:t>
      </w:r>
      <w:r w:rsidR="007A322B" w:rsidRPr="00B974A9">
        <w:rPr>
          <w:rFonts w:ascii="Verdana" w:hAnsi="Verdana"/>
          <w:bCs/>
          <w:sz w:val="20"/>
          <w:szCs w:val="20"/>
        </w:rPr>
        <w:t xml:space="preserve"> Pzp”</w:t>
      </w:r>
      <w:r w:rsidRPr="00B974A9">
        <w:rPr>
          <w:rFonts w:ascii="Verdana" w:hAnsi="Verdana"/>
          <w:bCs/>
          <w:sz w:val="20"/>
          <w:szCs w:val="20"/>
        </w:rPr>
        <w:t xml:space="preserve">, gdyż wartość zamówienia nie przekracza wyrażonej w złotych  równowartości kwoty </w:t>
      </w:r>
      <w:r w:rsidR="00323E56">
        <w:rPr>
          <w:rFonts w:ascii="Verdana" w:hAnsi="Verdana"/>
          <w:bCs/>
          <w:sz w:val="20"/>
          <w:szCs w:val="20"/>
        </w:rPr>
        <w:t>1</w:t>
      </w:r>
      <w:r w:rsidR="00AD0907">
        <w:rPr>
          <w:rFonts w:ascii="Verdana" w:hAnsi="Verdana"/>
          <w:bCs/>
          <w:sz w:val="20"/>
          <w:szCs w:val="20"/>
        </w:rPr>
        <w:t>30 000 złotych</w:t>
      </w:r>
      <w:r w:rsidRPr="00B974A9">
        <w:rPr>
          <w:rFonts w:ascii="Verdana" w:hAnsi="Verdana"/>
          <w:bCs/>
          <w:sz w:val="20"/>
          <w:szCs w:val="20"/>
        </w:rPr>
        <w:t xml:space="preserve"> (art. </w:t>
      </w:r>
      <w:r w:rsidR="00323E56">
        <w:rPr>
          <w:rFonts w:ascii="Verdana" w:hAnsi="Verdana"/>
          <w:bCs/>
          <w:sz w:val="20"/>
          <w:szCs w:val="20"/>
        </w:rPr>
        <w:t xml:space="preserve">2 ust. 1 pkt 1 </w:t>
      </w:r>
      <w:r w:rsidRPr="00B974A9">
        <w:rPr>
          <w:rFonts w:ascii="Verdana" w:hAnsi="Verdana"/>
          <w:bCs/>
          <w:sz w:val="20"/>
          <w:szCs w:val="20"/>
        </w:rPr>
        <w:t>ustawy</w:t>
      </w:r>
      <w:r w:rsidR="007A322B" w:rsidRPr="00B974A9">
        <w:rPr>
          <w:rFonts w:ascii="Verdana" w:hAnsi="Verdana"/>
          <w:bCs/>
          <w:sz w:val="20"/>
          <w:szCs w:val="20"/>
        </w:rPr>
        <w:t xml:space="preserve"> Pzp</w:t>
      </w:r>
      <w:r w:rsidRPr="00B974A9">
        <w:rPr>
          <w:rFonts w:ascii="Verdana" w:hAnsi="Verdana"/>
          <w:bCs/>
          <w:sz w:val="20"/>
          <w:szCs w:val="20"/>
        </w:rPr>
        <w:t xml:space="preserve">). </w:t>
      </w:r>
    </w:p>
    <w:p w:rsidR="007A322B" w:rsidRPr="00B974A9" w:rsidRDefault="007A322B" w:rsidP="007A322B">
      <w:pPr>
        <w:jc w:val="both"/>
        <w:rPr>
          <w:rFonts w:ascii="Verdana" w:hAnsi="Verdana"/>
          <w:b/>
          <w:bCs/>
          <w:color w:val="000000"/>
        </w:rPr>
      </w:pPr>
    </w:p>
    <w:p w:rsidR="00414E82" w:rsidRPr="00B974A9" w:rsidRDefault="00414E82">
      <w:pPr>
        <w:numPr>
          <w:ilvl w:val="5"/>
          <w:numId w:val="2"/>
        </w:numPr>
        <w:jc w:val="both"/>
        <w:rPr>
          <w:rFonts w:ascii="Verdana" w:hAnsi="Verdana"/>
          <w:bCs/>
          <w:color w:val="000000"/>
        </w:rPr>
      </w:pPr>
      <w:r w:rsidRPr="00B974A9">
        <w:rPr>
          <w:rFonts w:ascii="Verdana" w:hAnsi="Verdana"/>
          <w:b/>
        </w:rPr>
        <w:t>3. Przedmiot zapytania:</w:t>
      </w:r>
    </w:p>
    <w:p w:rsidR="00414E82" w:rsidRPr="00B974A9" w:rsidRDefault="00414E82" w:rsidP="00414E82">
      <w:pPr>
        <w:numPr>
          <w:ilvl w:val="0"/>
          <w:numId w:val="2"/>
        </w:numPr>
        <w:tabs>
          <w:tab w:val="left" w:pos="284"/>
        </w:tabs>
        <w:autoSpaceDE w:val="0"/>
        <w:jc w:val="both"/>
        <w:rPr>
          <w:rFonts w:ascii="Verdana" w:hAnsi="Verdana"/>
          <w:b/>
        </w:rPr>
      </w:pPr>
    </w:p>
    <w:p w:rsidR="005A1CDF" w:rsidRPr="00BA6B62" w:rsidRDefault="005A1CDF" w:rsidP="00F81DC4">
      <w:pPr>
        <w:widowControl w:val="0"/>
        <w:tabs>
          <w:tab w:val="num" w:pos="709"/>
        </w:tabs>
        <w:autoSpaceDE w:val="0"/>
        <w:jc w:val="both"/>
        <w:rPr>
          <w:rFonts w:ascii="Verdana" w:hAnsi="Verdana"/>
          <w:b/>
          <w:lang w:eastAsia="zh-CN"/>
        </w:rPr>
      </w:pPr>
      <w:r w:rsidRPr="00BA6B62">
        <w:rPr>
          <w:rFonts w:ascii="Verdana" w:hAnsi="Verdana"/>
          <w:b/>
          <w:lang w:eastAsia="zh-CN"/>
        </w:rPr>
        <w:t>Przedmiotem zamówienia wykonanie prac geodezyjnych i kartograficznych na terenie miasta Wrocławia</w:t>
      </w:r>
      <w:r w:rsidR="00232356" w:rsidRPr="00BA6B62">
        <w:rPr>
          <w:rFonts w:ascii="Verdana" w:hAnsi="Verdana"/>
          <w:b/>
          <w:lang w:eastAsia="zh-CN"/>
        </w:rPr>
        <w:t>.</w:t>
      </w:r>
      <w:r w:rsidRPr="00BA6B62">
        <w:rPr>
          <w:rFonts w:ascii="Verdana" w:hAnsi="Verdana"/>
          <w:b/>
          <w:lang w:eastAsia="zh-CN"/>
        </w:rPr>
        <w:t xml:space="preserve"> </w:t>
      </w:r>
    </w:p>
    <w:p w:rsidR="00F87F50" w:rsidRPr="00B974A9" w:rsidRDefault="00F87F50" w:rsidP="005A1CDF">
      <w:pPr>
        <w:spacing w:line="200" w:lineRule="atLeast"/>
        <w:jc w:val="both"/>
        <w:rPr>
          <w:rFonts w:ascii="Verdana" w:hAnsi="Verdana"/>
          <w:bCs/>
          <w:color w:val="000000"/>
        </w:rPr>
      </w:pPr>
    </w:p>
    <w:p w:rsidR="005A1CDF" w:rsidRPr="00B974A9" w:rsidRDefault="005A1CDF" w:rsidP="005A1CDF">
      <w:pPr>
        <w:spacing w:line="200" w:lineRule="atLeast"/>
        <w:jc w:val="both"/>
        <w:rPr>
          <w:rFonts w:ascii="Verdana" w:hAnsi="Verdana"/>
          <w:bCs/>
          <w:color w:val="000000"/>
        </w:rPr>
      </w:pPr>
      <w:r w:rsidRPr="00B974A9">
        <w:rPr>
          <w:rFonts w:ascii="Verdana" w:hAnsi="Verdana"/>
          <w:bCs/>
          <w:color w:val="000000"/>
        </w:rPr>
        <w:t xml:space="preserve">Szczegółowy </w:t>
      </w:r>
      <w:r w:rsidR="00F81DC4" w:rsidRPr="00B974A9">
        <w:rPr>
          <w:rFonts w:ascii="Verdana" w:hAnsi="Verdana"/>
          <w:bCs/>
          <w:color w:val="000000"/>
        </w:rPr>
        <w:t>zakres prac będących przedmiotem zamówienia</w:t>
      </w:r>
      <w:r w:rsidR="00FE0113" w:rsidRPr="00B974A9">
        <w:rPr>
          <w:rFonts w:ascii="Verdana" w:hAnsi="Verdana"/>
          <w:bCs/>
          <w:color w:val="000000"/>
        </w:rPr>
        <w:t xml:space="preserve"> zawarty jest w warunkach technicznych stanowiących</w:t>
      </w:r>
      <w:r w:rsidRPr="00B974A9">
        <w:rPr>
          <w:rFonts w:ascii="Verdana" w:hAnsi="Verdana"/>
          <w:bCs/>
          <w:color w:val="000000"/>
        </w:rPr>
        <w:t xml:space="preserve"> załącznik nr 1 do zapytania ofertowego.</w:t>
      </w:r>
    </w:p>
    <w:p w:rsidR="005A1CDF" w:rsidRPr="00B974A9" w:rsidRDefault="005A1CDF" w:rsidP="005A1CDF">
      <w:pPr>
        <w:widowControl w:val="0"/>
        <w:autoSpaceDE w:val="0"/>
        <w:jc w:val="both"/>
        <w:rPr>
          <w:rFonts w:ascii="Verdana" w:hAnsi="Verdana"/>
          <w:lang w:eastAsia="zh-CN"/>
        </w:rPr>
      </w:pPr>
    </w:p>
    <w:p w:rsidR="005A1CDF" w:rsidRPr="00B974A9" w:rsidRDefault="005A1CDF" w:rsidP="005A1CDF">
      <w:pPr>
        <w:widowControl w:val="0"/>
        <w:tabs>
          <w:tab w:val="left" w:pos="0"/>
        </w:tabs>
        <w:autoSpaceDE w:val="0"/>
        <w:jc w:val="both"/>
        <w:rPr>
          <w:rFonts w:ascii="Verdana" w:hAnsi="Verdana"/>
          <w:b/>
          <w:u w:val="single"/>
          <w:lang w:eastAsia="zh-CN"/>
        </w:rPr>
      </w:pPr>
      <w:r w:rsidRPr="00B974A9">
        <w:rPr>
          <w:rFonts w:ascii="Verdana" w:hAnsi="Verdana"/>
          <w:bCs/>
          <w:color w:val="000000"/>
          <w:lang w:eastAsia="zh-CN"/>
        </w:rPr>
        <w:t>Oznaczenie przedmiotu zamówienia wg Wspólnego Słownika Zamówień (CPV):</w:t>
      </w:r>
    </w:p>
    <w:p w:rsidR="005A1CDF" w:rsidRPr="00B974A9" w:rsidRDefault="005A1CDF" w:rsidP="005A1CDF">
      <w:pPr>
        <w:widowControl w:val="0"/>
        <w:tabs>
          <w:tab w:val="left" w:pos="0"/>
        </w:tabs>
        <w:autoSpaceDE w:val="0"/>
        <w:jc w:val="both"/>
        <w:rPr>
          <w:rFonts w:ascii="Verdana" w:hAnsi="Verdana"/>
          <w:b/>
          <w:bCs/>
          <w:color w:val="000000"/>
          <w:lang w:eastAsia="zh-CN"/>
        </w:rPr>
      </w:pPr>
      <w:r w:rsidRPr="00B974A9">
        <w:rPr>
          <w:rFonts w:ascii="Verdana" w:hAnsi="Verdana"/>
          <w:b/>
          <w:bCs/>
          <w:color w:val="000000"/>
          <w:lang w:eastAsia="zh-CN"/>
        </w:rPr>
        <w:t>71250000-5 Usługi architektoniczne, inżynieryjne i pomiarowe.</w:t>
      </w:r>
    </w:p>
    <w:p w:rsidR="00F81DC4" w:rsidRPr="00B974A9" w:rsidRDefault="00F81DC4" w:rsidP="005A1CDF">
      <w:pPr>
        <w:widowControl w:val="0"/>
        <w:tabs>
          <w:tab w:val="left" w:pos="0"/>
        </w:tabs>
        <w:autoSpaceDE w:val="0"/>
        <w:jc w:val="both"/>
        <w:rPr>
          <w:rFonts w:ascii="Verdana" w:hAnsi="Verdana"/>
          <w:b/>
          <w:bCs/>
          <w:color w:val="000000"/>
          <w:lang w:eastAsia="zh-CN"/>
        </w:rPr>
      </w:pPr>
    </w:p>
    <w:p w:rsidR="00414E82" w:rsidRPr="00B974A9" w:rsidRDefault="00414E82">
      <w:pPr>
        <w:jc w:val="both"/>
        <w:rPr>
          <w:rFonts w:ascii="Verdana" w:hAnsi="Verdana"/>
        </w:rPr>
      </w:pPr>
      <w:r w:rsidRPr="00B974A9">
        <w:rPr>
          <w:rFonts w:ascii="Verdana" w:hAnsi="Verdana"/>
          <w:b/>
          <w:bCs/>
          <w:color w:val="000000"/>
        </w:rPr>
        <w:t>4. Osoby upoważnione do kontaktu:</w:t>
      </w:r>
    </w:p>
    <w:p w:rsidR="00414E82" w:rsidRPr="00B974A9" w:rsidRDefault="00414E82" w:rsidP="00414E82">
      <w:pPr>
        <w:jc w:val="both"/>
        <w:rPr>
          <w:rFonts w:ascii="Verdana" w:hAnsi="Verdana"/>
        </w:rPr>
      </w:pPr>
    </w:p>
    <w:p w:rsidR="00437DD5" w:rsidRPr="00B974A9" w:rsidRDefault="00437DD5" w:rsidP="00437DD5">
      <w:pPr>
        <w:autoSpaceDE w:val="0"/>
        <w:jc w:val="both"/>
        <w:rPr>
          <w:rFonts w:ascii="Verdana" w:hAnsi="Verdana"/>
          <w:lang w:eastAsia="zh-CN"/>
        </w:rPr>
      </w:pPr>
      <w:r w:rsidRPr="00B974A9">
        <w:rPr>
          <w:rFonts w:ascii="Verdana" w:hAnsi="Verdana"/>
          <w:lang w:eastAsia="zh-CN"/>
        </w:rPr>
        <w:t xml:space="preserve">Osobami uprawnionymi przez Zamawiającego do porozumiewania się z Wykonawcami są: </w:t>
      </w:r>
    </w:p>
    <w:p w:rsidR="00437DD5" w:rsidRPr="00B974A9" w:rsidRDefault="00F87F50" w:rsidP="00F87F50">
      <w:pPr>
        <w:widowControl w:val="0"/>
        <w:numPr>
          <w:ilvl w:val="0"/>
          <w:numId w:val="13"/>
        </w:numPr>
        <w:tabs>
          <w:tab w:val="clear" w:pos="720"/>
          <w:tab w:val="num" w:pos="284"/>
        </w:tabs>
        <w:autoSpaceDE w:val="0"/>
        <w:ind w:left="284" w:hanging="284"/>
        <w:rPr>
          <w:rFonts w:ascii="Verdana" w:hAnsi="Verdana"/>
          <w:lang w:eastAsia="zh-CN"/>
        </w:rPr>
      </w:pPr>
      <w:r w:rsidRPr="00B974A9">
        <w:rPr>
          <w:rFonts w:ascii="Verdana" w:hAnsi="Verdana"/>
          <w:lang w:eastAsia="zh-CN"/>
        </w:rPr>
        <w:t>w</w:t>
      </w:r>
      <w:r w:rsidR="00437DD5" w:rsidRPr="00B974A9">
        <w:rPr>
          <w:rFonts w:ascii="Verdana" w:hAnsi="Verdana"/>
          <w:lang w:eastAsia="zh-CN"/>
        </w:rPr>
        <w:t xml:space="preserve"> sprawach formalnych </w:t>
      </w:r>
      <w:r w:rsidR="00A13FFE">
        <w:rPr>
          <w:rFonts w:ascii="Verdana" w:hAnsi="Verdana"/>
          <w:lang w:eastAsia="zh-CN"/>
        </w:rPr>
        <w:t>Starszy specjalista ds. administracyjnych Aneta Janik tel. 71 32 72 312</w:t>
      </w:r>
      <w:r w:rsidR="00437DD5" w:rsidRPr="00B974A9">
        <w:rPr>
          <w:rFonts w:ascii="Verdana" w:hAnsi="Verdana"/>
          <w:lang w:eastAsia="zh-CN"/>
        </w:rPr>
        <w:t xml:space="preserve">, e-mail: </w:t>
      </w:r>
      <w:hyperlink r:id="rId9" w:history="1">
        <w:r w:rsidR="000D3F7B" w:rsidRPr="004123FE">
          <w:rPr>
            <w:rStyle w:val="Hipercze"/>
            <w:rFonts w:ascii="Verdana" w:hAnsi="Verdana"/>
            <w:lang w:eastAsia="zh-CN"/>
          </w:rPr>
          <w:t>janika@zgkikm.wroc.pl</w:t>
        </w:r>
      </w:hyperlink>
      <w:r w:rsidR="00CD03EC">
        <w:rPr>
          <w:rFonts w:ascii="Verdana" w:hAnsi="Verdana"/>
          <w:color w:val="000000"/>
          <w:u w:val="single"/>
          <w:lang w:eastAsia="zh-CN"/>
        </w:rPr>
        <w:t xml:space="preserve"> </w:t>
      </w:r>
    </w:p>
    <w:p w:rsidR="00437DD5" w:rsidRPr="00B974A9" w:rsidRDefault="00605DBA" w:rsidP="00BC1DD2">
      <w:pPr>
        <w:widowControl w:val="0"/>
        <w:numPr>
          <w:ilvl w:val="0"/>
          <w:numId w:val="13"/>
        </w:numPr>
        <w:tabs>
          <w:tab w:val="clear" w:pos="720"/>
          <w:tab w:val="num" w:pos="284"/>
        </w:tabs>
        <w:autoSpaceDE w:val="0"/>
        <w:ind w:left="284" w:hanging="284"/>
        <w:rPr>
          <w:rFonts w:ascii="Verdana" w:hAnsi="Verdana"/>
          <w:lang w:eastAsia="zh-CN"/>
        </w:rPr>
      </w:pPr>
      <w:r w:rsidRPr="00B974A9">
        <w:rPr>
          <w:rFonts w:ascii="Verdana" w:hAnsi="Verdana"/>
          <w:lang w:eastAsia="zh-CN"/>
        </w:rPr>
        <w:t>w</w:t>
      </w:r>
      <w:r w:rsidR="00437DD5" w:rsidRPr="00B974A9">
        <w:rPr>
          <w:rFonts w:ascii="Verdana" w:hAnsi="Verdana"/>
          <w:lang w:eastAsia="zh-CN"/>
        </w:rPr>
        <w:t xml:space="preserve"> sprawach dotyczących kwestii wykonania przedmiotu zamówienia:  Kierownik</w:t>
      </w:r>
      <w:r w:rsidR="00F87F50" w:rsidRPr="00B974A9">
        <w:rPr>
          <w:rFonts w:ascii="Verdana" w:hAnsi="Verdana"/>
          <w:lang w:eastAsia="zh-CN"/>
        </w:rPr>
        <w:t xml:space="preserve">  Pracowni w</w:t>
      </w:r>
      <w:r w:rsidR="00437DD5" w:rsidRPr="00B974A9">
        <w:rPr>
          <w:rFonts w:ascii="Verdana" w:hAnsi="Verdana"/>
          <w:lang w:eastAsia="zh-CN"/>
        </w:rPr>
        <w:t xml:space="preserve">  Biur</w:t>
      </w:r>
      <w:r w:rsidR="00F87F50" w:rsidRPr="00B974A9">
        <w:rPr>
          <w:rFonts w:ascii="Verdana" w:hAnsi="Verdana"/>
          <w:lang w:eastAsia="zh-CN"/>
        </w:rPr>
        <w:t>ze</w:t>
      </w:r>
      <w:r w:rsidR="00437DD5" w:rsidRPr="00B974A9">
        <w:rPr>
          <w:rFonts w:ascii="Verdana" w:hAnsi="Verdana"/>
          <w:lang w:eastAsia="zh-CN"/>
        </w:rPr>
        <w:t xml:space="preserve"> Zasobu Geodezyjnego i Kartograficznego oraz Opracowań Geodezyjnych  - Grzegorz Fluder, tel.71 32 72 280, e-mail: </w:t>
      </w:r>
      <w:hyperlink r:id="rId10" w:history="1">
        <w:r w:rsidR="00CD03EC" w:rsidRPr="001F7AB3">
          <w:rPr>
            <w:rStyle w:val="Hipercze"/>
            <w:rFonts w:ascii="Verdana" w:hAnsi="Verdana"/>
            <w:lang w:eastAsia="zh-CN"/>
          </w:rPr>
          <w:t>fluderg@zgkikm.wroc.pl</w:t>
        </w:r>
      </w:hyperlink>
      <w:r w:rsidR="00CD03EC">
        <w:rPr>
          <w:rFonts w:ascii="Verdana" w:hAnsi="Verdana"/>
          <w:color w:val="000000"/>
          <w:u w:val="single"/>
          <w:lang w:eastAsia="zh-CN"/>
        </w:rPr>
        <w:t xml:space="preserve"> </w:t>
      </w:r>
    </w:p>
    <w:p w:rsidR="007A322B" w:rsidRPr="00B974A9" w:rsidRDefault="007A322B" w:rsidP="00F87F50">
      <w:pPr>
        <w:tabs>
          <w:tab w:val="num" w:pos="284"/>
        </w:tabs>
        <w:spacing w:line="200" w:lineRule="atLeast"/>
        <w:ind w:left="284" w:hanging="284"/>
        <w:jc w:val="both"/>
        <w:rPr>
          <w:rFonts w:ascii="Verdana" w:hAnsi="Verdana"/>
        </w:rPr>
      </w:pPr>
    </w:p>
    <w:p w:rsidR="000E5024" w:rsidRPr="00B974A9" w:rsidRDefault="00414E82" w:rsidP="000E5024">
      <w:pPr>
        <w:jc w:val="both"/>
        <w:rPr>
          <w:rFonts w:ascii="Verdana" w:hAnsi="Verdana"/>
          <w:bCs/>
        </w:rPr>
      </w:pPr>
      <w:r w:rsidRPr="00B974A9">
        <w:rPr>
          <w:rFonts w:ascii="Verdana" w:hAnsi="Verdana"/>
          <w:b/>
        </w:rPr>
        <w:lastRenderedPageBreak/>
        <w:t>5. Termin wykonania zamówienia:</w:t>
      </w:r>
      <w:r w:rsidR="000E5024">
        <w:rPr>
          <w:rFonts w:ascii="Verdana" w:hAnsi="Verdana"/>
        </w:rPr>
        <w:br/>
      </w:r>
    </w:p>
    <w:p w:rsidR="00BC1DD2" w:rsidRPr="00B974A9" w:rsidRDefault="00BC1DD2" w:rsidP="00BC1DD2">
      <w:pPr>
        <w:spacing w:line="200" w:lineRule="atLeast"/>
        <w:jc w:val="both"/>
        <w:rPr>
          <w:rFonts w:ascii="Verdana" w:hAnsi="Verdana"/>
          <w:bCs/>
        </w:rPr>
      </w:pPr>
      <w:r w:rsidRPr="00B974A9">
        <w:rPr>
          <w:rFonts w:ascii="Verdana" w:hAnsi="Verdana"/>
          <w:bCs/>
        </w:rPr>
        <w:t xml:space="preserve"> Maksymalny wymagany przez Zamawiającego termin wykonania:</w:t>
      </w:r>
    </w:p>
    <w:p w:rsidR="00BC1DD2" w:rsidRPr="00B974A9" w:rsidRDefault="00BC1DD2" w:rsidP="00BC1DD2">
      <w:pPr>
        <w:spacing w:line="200" w:lineRule="atLeast"/>
        <w:jc w:val="both"/>
        <w:rPr>
          <w:rFonts w:ascii="Verdana" w:hAnsi="Verdana"/>
          <w:bCs/>
        </w:rPr>
      </w:pPr>
    </w:p>
    <w:p w:rsidR="00BC1DD2" w:rsidRPr="00B974A9" w:rsidRDefault="00BC1DD2" w:rsidP="00BC1DD2">
      <w:pPr>
        <w:spacing w:line="200" w:lineRule="atLeast"/>
        <w:ind w:left="284"/>
        <w:jc w:val="both"/>
        <w:rPr>
          <w:rFonts w:ascii="Verdana" w:hAnsi="Verdana"/>
          <w:bCs/>
        </w:rPr>
      </w:pPr>
      <w:r w:rsidRPr="00B974A9">
        <w:rPr>
          <w:rFonts w:ascii="Verdana" w:hAnsi="Verdana"/>
          <w:bCs/>
        </w:rPr>
        <w:t>a)</w:t>
      </w:r>
      <w:r w:rsidRPr="00B974A9">
        <w:rPr>
          <w:rFonts w:ascii="Verdana" w:hAnsi="Verdana"/>
          <w:bCs/>
        </w:rPr>
        <w:tab/>
        <w:t>dla zadania nr 1:</w:t>
      </w:r>
    </w:p>
    <w:p w:rsidR="00BC1DD2" w:rsidRPr="00B974A9" w:rsidRDefault="00366741" w:rsidP="00BC1DD2">
      <w:pPr>
        <w:spacing w:line="200" w:lineRule="atLeast"/>
        <w:ind w:left="709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7</w:t>
      </w:r>
      <w:r w:rsidR="00BC1DD2" w:rsidRPr="00B974A9">
        <w:rPr>
          <w:rFonts w:ascii="Verdana" w:hAnsi="Verdana"/>
          <w:b/>
          <w:bCs/>
        </w:rPr>
        <w:t xml:space="preserve"> dni kalendarzowych</w:t>
      </w:r>
      <w:r w:rsidR="00BC1DD2" w:rsidRPr="00B974A9">
        <w:rPr>
          <w:rFonts w:ascii="Verdana" w:hAnsi="Verdana"/>
          <w:bCs/>
        </w:rPr>
        <w:t xml:space="preserve"> licząc od dnia podpisania umowy.</w:t>
      </w:r>
    </w:p>
    <w:p w:rsidR="00BC1DD2" w:rsidRPr="00B974A9" w:rsidRDefault="00BC1DD2" w:rsidP="008D4631">
      <w:pPr>
        <w:spacing w:line="200" w:lineRule="atLeast"/>
        <w:jc w:val="both"/>
        <w:rPr>
          <w:rFonts w:ascii="Verdana" w:hAnsi="Verdana"/>
          <w:bCs/>
        </w:rPr>
      </w:pPr>
    </w:p>
    <w:p w:rsidR="00BC1DD2" w:rsidRPr="00B974A9" w:rsidRDefault="00BC1DD2" w:rsidP="00BC1DD2">
      <w:pPr>
        <w:spacing w:line="200" w:lineRule="atLeast"/>
        <w:ind w:left="284"/>
        <w:jc w:val="both"/>
        <w:rPr>
          <w:rFonts w:ascii="Verdana" w:hAnsi="Verdana"/>
          <w:bCs/>
        </w:rPr>
      </w:pPr>
      <w:r w:rsidRPr="00B974A9">
        <w:rPr>
          <w:rFonts w:ascii="Verdana" w:hAnsi="Verdana"/>
          <w:bCs/>
        </w:rPr>
        <w:t>b)</w:t>
      </w:r>
      <w:r w:rsidRPr="00B974A9">
        <w:rPr>
          <w:rFonts w:ascii="Verdana" w:hAnsi="Verdana"/>
          <w:bCs/>
        </w:rPr>
        <w:tab/>
        <w:t xml:space="preserve">dla zadania nr 2: </w:t>
      </w:r>
    </w:p>
    <w:p w:rsidR="00CC09BD" w:rsidRDefault="00CC09BD" w:rsidP="00CC09BD">
      <w:pPr>
        <w:ind w:left="709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6</w:t>
      </w:r>
      <w:r w:rsidR="00BC1DD2" w:rsidRPr="00B974A9">
        <w:rPr>
          <w:rFonts w:ascii="Verdana" w:hAnsi="Verdana"/>
          <w:b/>
          <w:bCs/>
        </w:rPr>
        <w:t>0 dni kalendarzowych</w:t>
      </w:r>
      <w:r w:rsidR="00BC1DD2" w:rsidRPr="00B974A9">
        <w:rPr>
          <w:rFonts w:ascii="Verdana" w:hAnsi="Verdana"/>
          <w:bCs/>
        </w:rPr>
        <w:t xml:space="preserve"> </w:t>
      </w:r>
      <w:r w:rsidR="00CD03EC" w:rsidRPr="00CD03EC">
        <w:rPr>
          <w:rFonts w:ascii="Verdana" w:hAnsi="Verdana"/>
          <w:bCs/>
        </w:rPr>
        <w:t>licząc od dnia</w:t>
      </w:r>
      <w:r>
        <w:rPr>
          <w:rFonts w:ascii="Verdana" w:hAnsi="Verdana"/>
          <w:bCs/>
        </w:rPr>
        <w:t xml:space="preserve"> </w:t>
      </w:r>
      <w:r w:rsidRPr="00332A17">
        <w:rPr>
          <w:rFonts w:ascii="Verdana" w:hAnsi="Verdana"/>
          <w:color w:val="000000"/>
        </w:rPr>
        <w:t>otrzymania informacji o ostatecznym postanowieniu opiniujący</w:t>
      </w:r>
      <w:r>
        <w:rPr>
          <w:rFonts w:ascii="Verdana" w:hAnsi="Verdana"/>
          <w:color w:val="000000"/>
        </w:rPr>
        <w:t xml:space="preserve">m </w:t>
      </w:r>
      <w:r w:rsidRPr="00332A17">
        <w:rPr>
          <w:rFonts w:ascii="Verdana" w:hAnsi="Verdana"/>
          <w:color w:val="000000"/>
        </w:rPr>
        <w:t xml:space="preserve">pozytywnie wstępny </w:t>
      </w:r>
      <w:r>
        <w:rPr>
          <w:rFonts w:ascii="Verdana" w:hAnsi="Verdana"/>
          <w:color w:val="000000"/>
        </w:rPr>
        <w:t>projekt podziału nieruchomości</w:t>
      </w:r>
      <w:r w:rsidRPr="00B82980">
        <w:rPr>
          <w:rFonts w:ascii="Verdana" w:hAnsi="Verdana"/>
        </w:rPr>
        <w:t>.</w:t>
      </w:r>
    </w:p>
    <w:p w:rsidR="00366741" w:rsidRDefault="00366741" w:rsidP="00BC1DD2">
      <w:pPr>
        <w:spacing w:line="200" w:lineRule="atLeast"/>
        <w:ind w:left="709"/>
        <w:jc w:val="both"/>
        <w:rPr>
          <w:rFonts w:ascii="Verdana" w:hAnsi="Verdana"/>
          <w:bCs/>
        </w:rPr>
      </w:pPr>
    </w:p>
    <w:p w:rsidR="00CC09BD" w:rsidRDefault="00CC09BD" w:rsidP="00366741">
      <w:pPr>
        <w:numPr>
          <w:ilvl w:val="0"/>
          <w:numId w:val="13"/>
        </w:numPr>
        <w:tabs>
          <w:tab w:val="clear" w:pos="720"/>
        </w:tabs>
        <w:spacing w:line="200" w:lineRule="atLeast"/>
        <w:ind w:hanging="436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dla zadania nr 3 </w:t>
      </w:r>
    </w:p>
    <w:p w:rsidR="00BC1DD2" w:rsidRPr="00B974A9" w:rsidRDefault="00CC09BD" w:rsidP="003D5B8E">
      <w:pPr>
        <w:spacing w:line="200" w:lineRule="atLeast"/>
        <w:ind w:left="720"/>
        <w:jc w:val="both"/>
        <w:rPr>
          <w:rFonts w:ascii="Verdana" w:hAnsi="Verdana"/>
          <w:bCs/>
        </w:rPr>
      </w:pPr>
      <w:r w:rsidRPr="00CC09BD">
        <w:rPr>
          <w:rFonts w:ascii="Verdana" w:hAnsi="Verdana"/>
          <w:b/>
          <w:bCs/>
        </w:rPr>
        <w:t>60 dni kalendarzowych</w:t>
      </w:r>
      <w:r>
        <w:rPr>
          <w:rFonts w:ascii="Verdana" w:hAnsi="Verdana"/>
          <w:bCs/>
        </w:rPr>
        <w:t xml:space="preserve"> licząc od dnia </w:t>
      </w:r>
      <w:r w:rsidRPr="00CD03EC">
        <w:rPr>
          <w:rFonts w:ascii="Verdana" w:hAnsi="Verdana"/>
          <w:bCs/>
        </w:rPr>
        <w:t>otrzymania informacji o ostatecznej decyzji zatwierdzającej projekt podziału nieruchomości</w:t>
      </w:r>
      <w:r>
        <w:rPr>
          <w:rFonts w:ascii="Verdana" w:hAnsi="Verdana"/>
          <w:bCs/>
        </w:rPr>
        <w:t>.</w:t>
      </w:r>
      <w:r w:rsidR="003D5B8E">
        <w:rPr>
          <w:rFonts w:ascii="Verdana" w:hAnsi="Verdana"/>
          <w:bCs/>
        </w:rPr>
        <w:br/>
      </w:r>
      <w:r w:rsidR="003D5B8E" w:rsidRPr="00B974A9">
        <w:rPr>
          <w:rFonts w:ascii="Verdana" w:hAnsi="Verdana"/>
          <w:bCs/>
        </w:rPr>
        <w:t xml:space="preserve"> </w:t>
      </w:r>
    </w:p>
    <w:p w:rsidR="00A33B32" w:rsidRPr="00B974A9" w:rsidRDefault="00A33B32" w:rsidP="00A33B32">
      <w:pPr>
        <w:suppressAutoHyphens w:val="0"/>
        <w:jc w:val="both"/>
        <w:rPr>
          <w:rFonts w:ascii="Verdana" w:hAnsi="Verdana"/>
          <w:b/>
        </w:rPr>
      </w:pPr>
      <w:r w:rsidRPr="00B974A9">
        <w:rPr>
          <w:rFonts w:ascii="Verdana" w:hAnsi="Verdana"/>
          <w:b/>
        </w:rPr>
        <w:t>6. Termin i sposób złożenia ofert cenowych.</w:t>
      </w:r>
    </w:p>
    <w:p w:rsidR="00A33B32" w:rsidRPr="00B974A9" w:rsidRDefault="00A33B32" w:rsidP="00A33B32">
      <w:pPr>
        <w:suppressAutoHyphens w:val="0"/>
        <w:jc w:val="both"/>
        <w:rPr>
          <w:rFonts w:ascii="Verdana" w:hAnsi="Verdana"/>
          <w:b/>
        </w:rPr>
      </w:pPr>
    </w:p>
    <w:p w:rsidR="00A33B32" w:rsidRPr="00B974A9" w:rsidRDefault="00A33B32" w:rsidP="00514A33">
      <w:pPr>
        <w:suppressAutoHyphens w:val="0"/>
        <w:jc w:val="both"/>
        <w:rPr>
          <w:rFonts w:ascii="Verdana" w:hAnsi="Verdana"/>
        </w:rPr>
      </w:pPr>
      <w:r w:rsidRPr="00B974A9">
        <w:rPr>
          <w:rFonts w:ascii="Verdana" w:hAnsi="Verdana"/>
        </w:rPr>
        <w:t>Oferty cenowe na</w:t>
      </w:r>
      <w:r w:rsidR="00F878C7" w:rsidRPr="00B974A9">
        <w:rPr>
          <w:rFonts w:ascii="Verdana" w:hAnsi="Verdana"/>
        </w:rPr>
        <w:t xml:space="preserve">leży składać w terminie do dnia </w:t>
      </w:r>
      <w:r w:rsidR="003151D8">
        <w:rPr>
          <w:rFonts w:ascii="Verdana" w:hAnsi="Verdana"/>
          <w:b/>
        </w:rPr>
        <w:t>06.04</w:t>
      </w:r>
      <w:r w:rsidR="00CC09BD">
        <w:rPr>
          <w:rFonts w:ascii="Verdana" w:hAnsi="Verdana"/>
          <w:b/>
        </w:rPr>
        <w:t>.2021</w:t>
      </w:r>
      <w:r w:rsidRPr="00B974A9">
        <w:rPr>
          <w:rFonts w:ascii="Verdana" w:hAnsi="Verdana"/>
          <w:b/>
          <w:bCs/>
        </w:rPr>
        <w:t xml:space="preserve"> </w:t>
      </w:r>
      <w:r w:rsidR="005058CC">
        <w:rPr>
          <w:rFonts w:ascii="Verdana" w:hAnsi="Verdana"/>
          <w:b/>
        </w:rPr>
        <w:t>r. godz. 15</w:t>
      </w:r>
      <w:r w:rsidRPr="00B974A9">
        <w:rPr>
          <w:rFonts w:ascii="Verdana" w:hAnsi="Verdana"/>
          <w:b/>
        </w:rPr>
        <w:t>.00.</w:t>
      </w:r>
    </w:p>
    <w:p w:rsidR="00A33B32" w:rsidRPr="00B974A9" w:rsidRDefault="00232356" w:rsidP="00514A33">
      <w:pPr>
        <w:suppressAutoHyphens w:val="0"/>
        <w:jc w:val="both"/>
        <w:rPr>
          <w:rFonts w:ascii="Verdana" w:hAnsi="Verdana"/>
        </w:rPr>
      </w:pPr>
      <w:r w:rsidRPr="00B974A9">
        <w:rPr>
          <w:rFonts w:ascii="Verdana" w:hAnsi="Verdana"/>
        </w:rPr>
        <w:t>Oferty otrzymane</w:t>
      </w:r>
      <w:r w:rsidR="00A33B32" w:rsidRPr="00B974A9">
        <w:rPr>
          <w:rFonts w:ascii="Verdana" w:hAnsi="Verdana"/>
        </w:rPr>
        <w:t xml:space="preserve"> po terminie nie będą rozpatrywane.</w:t>
      </w:r>
    </w:p>
    <w:p w:rsidR="00A50941" w:rsidRPr="006A44B7" w:rsidRDefault="00A50941" w:rsidP="00A50941">
      <w:pPr>
        <w:suppressAutoHyphens w:val="0"/>
        <w:jc w:val="both"/>
        <w:rPr>
          <w:rFonts w:ascii="Verdana" w:hAnsi="Verdana"/>
          <w:b/>
        </w:rPr>
      </w:pPr>
      <w:r w:rsidRPr="006A44B7">
        <w:rPr>
          <w:rFonts w:ascii="Verdana" w:hAnsi="Verdana"/>
          <w:b/>
        </w:rPr>
        <w:t>Oferty można złożyć:</w:t>
      </w:r>
    </w:p>
    <w:p w:rsidR="00A50941" w:rsidRPr="006A44B7" w:rsidRDefault="00A50941" w:rsidP="00A50941">
      <w:pPr>
        <w:numPr>
          <w:ilvl w:val="1"/>
          <w:numId w:val="17"/>
        </w:numPr>
        <w:suppressAutoHyphens w:val="0"/>
        <w:ind w:left="709"/>
        <w:jc w:val="both"/>
        <w:rPr>
          <w:rFonts w:ascii="Verdana" w:hAnsi="Verdana"/>
          <w:b/>
        </w:rPr>
      </w:pPr>
      <w:r w:rsidRPr="006A44B7">
        <w:rPr>
          <w:rFonts w:ascii="Verdana" w:hAnsi="Verdana"/>
          <w:b/>
        </w:rPr>
        <w:t>osobiście w siedzibie Zamawiając</w:t>
      </w:r>
      <w:r w:rsidR="00EF5181">
        <w:rPr>
          <w:rFonts w:ascii="Verdana" w:hAnsi="Verdana"/>
          <w:b/>
        </w:rPr>
        <w:t>ego – parter, skrzynka podawcza</w:t>
      </w:r>
    </w:p>
    <w:p w:rsidR="00514A33" w:rsidRDefault="00A50941" w:rsidP="00514A33">
      <w:pPr>
        <w:numPr>
          <w:ilvl w:val="1"/>
          <w:numId w:val="17"/>
        </w:numPr>
        <w:suppressAutoHyphens w:val="0"/>
        <w:ind w:left="709"/>
        <w:jc w:val="both"/>
        <w:rPr>
          <w:rFonts w:ascii="Verdana" w:hAnsi="Verdana"/>
          <w:b/>
        </w:rPr>
      </w:pPr>
      <w:r w:rsidRPr="006A44B7">
        <w:rPr>
          <w:rFonts w:ascii="Verdana" w:hAnsi="Verdana"/>
          <w:b/>
        </w:rPr>
        <w:t xml:space="preserve">przesłać pocztą lub </w:t>
      </w:r>
      <w:r w:rsidR="00EF5181">
        <w:rPr>
          <w:rFonts w:ascii="Verdana" w:hAnsi="Verdana"/>
          <w:b/>
        </w:rPr>
        <w:t>kurierem na adres Zamawiającego</w:t>
      </w:r>
    </w:p>
    <w:p w:rsidR="00EF5181" w:rsidRPr="00EF5181" w:rsidRDefault="00EF5181" w:rsidP="00EF5181">
      <w:pPr>
        <w:suppressAutoHyphens w:val="0"/>
        <w:ind w:left="709"/>
        <w:jc w:val="both"/>
        <w:rPr>
          <w:rFonts w:ascii="Verdana" w:hAnsi="Verdana"/>
          <w:b/>
        </w:rPr>
      </w:pPr>
    </w:p>
    <w:p w:rsidR="00414E82" w:rsidRPr="00B974A9" w:rsidRDefault="00A33B32">
      <w:pPr>
        <w:jc w:val="both"/>
        <w:rPr>
          <w:rFonts w:ascii="Verdana" w:hAnsi="Verdana"/>
          <w:b/>
        </w:rPr>
      </w:pPr>
      <w:r w:rsidRPr="00B974A9">
        <w:rPr>
          <w:rFonts w:ascii="Verdana" w:hAnsi="Verdana"/>
          <w:b/>
        </w:rPr>
        <w:t xml:space="preserve">7. </w:t>
      </w:r>
      <w:r w:rsidR="00414E82" w:rsidRPr="00B974A9">
        <w:rPr>
          <w:rFonts w:ascii="Verdana" w:hAnsi="Verdana"/>
          <w:b/>
        </w:rPr>
        <w:t>Opis sposobu przygotowania oferty:</w:t>
      </w:r>
    </w:p>
    <w:p w:rsidR="00414E82" w:rsidRPr="00B974A9" w:rsidRDefault="00414E82">
      <w:pPr>
        <w:jc w:val="both"/>
        <w:rPr>
          <w:rFonts w:ascii="Verdana" w:hAnsi="Verdana"/>
          <w:b/>
        </w:rPr>
      </w:pPr>
    </w:p>
    <w:p w:rsidR="00414E82" w:rsidRPr="00B974A9" w:rsidRDefault="00414E82" w:rsidP="00514A33">
      <w:pPr>
        <w:tabs>
          <w:tab w:val="left" w:pos="720"/>
        </w:tabs>
        <w:jc w:val="both"/>
        <w:rPr>
          <w:rFonts w:ascii="Verdana" w:hAnsi="Verdana"/>
        </w:rPr>
      </w:pPr>
      <w:r w:rsidRPr="00B974A9">
        <w:rPr>
          <w:rFonts w:ascii="Verdana" w:hAnsi="Verdana"/>
        </w:rPr>
        <w:t xml:space="preserve">Oferta musi być </w:t>
      </w:r>
      <w:r w:rsidRPr="00B974A9">
        <w:rPr>
          <w:rFonts w:ascii="Verdana" w:hAnsi="Verdana"/>
          <w:spacing w:val="-3"/>
        </w:rPr>
        <w:t xml:space="preserve">złożona </w:t>
      </w:r>
      <w:r w:rsidRPr="00B974A9">
        <w:rPr>
          <w:rFonts w:ascii="Verdana" w:hAnsi="Verdana"/>
        </w:rPr>
        <w:t xml:space="preserve">w </w:t>
      </w:r>
      <w:r w:rsidRPr="00B974A9">
        <w:rPr>
          <w:rFonts w:ascii="Verdana" w:hAnsi="Verdana"/>
          <w:spacing w:val="-3"/>
        </w:rPr>
        <w:t xml:space="preserve">nieprzezroczystej </w:t>
      </w:r>
      <w:r w:rsidRPr="00B974A9">
        <w:rPr>
          <w:rFonts w:ascii="Verdana" w:hAnsi="Verdana"/>
        </w:rPr>
        <w:t xml:space="preserve">i trwale zamkniętej kopercie lub opakowaniu, uniemożliwiającym ujawnienie jej treści </w:t>
      </w:r>
      <w:r w:rsidRPr="00B974A9">
        <w:rPr>
          <w:rFonts w:ascii="Verdana" w:hAnsi="Verdana"/>
          <w:spacing w:val="-3"/>
        </w:rPr>
        <w:t xml:space="preserve">przed </w:t>
      </w:r>
      <w:r w:rsidRPr="00B974A9">
        <w:rPr>
          <w:rFonts w:ascii="Verdana" w:hAnsi="Verdana"/>
        </w:rPr>
        <w:t>upływem terminu składania</w:t>
      </w:r>
      <w:r w:rsidRPr="00B974A9">
        <w:rPr>
          <w:rFonts w:ascii="Verdana" w:hAnsi="Verdana"/>
          <w:spacing w:val="-4"/>
        </w:rPr>
        <w:t xml:space="preserve"> </w:t>
      </w:r>
      <w:r w:rsidRPr="00B974A9">
        <w:rPr>
          <w:rFonts w:ascii="Verdana" w:hAnsi="Verdana"/>
        </w:rPr>
        <w:t>ofert.</w:t>
      </w:r>
    </w:p>
    <w:p w:rsidR="00414E82" w:rsidRPr="00B974A9" w:rsidRDefault="00414E82" w:rsidP="00514A33">
      <w:pPr>
        <w:tabs>
          <w:tab w:val="left" w:pos="284"/>
        </w:tabs>
        <w:ind w:right="4"/>
        <w:jc w:val="both"/>
        <w:rPr>
          <w:rFonts w:ascii="Verdana" w:hAnsi="Verdana"/>
        </w:rPr>
      </w:pPr>
    </w:p>
    <w:p w:rsidR="00414E82" w:rsidRPr="00B974A9" w:rsidRDefault="00414E82" w:rsidP="00514A33">
      <w:pPr>
        <w:tabs>
          <w:tab w:val="left" w:pos="284"/>
        </w:tabs>
        <w:ind w:right="4"/>
        <w:jc w:val="both"/>
        <w:rPr>
          <w:rFonts w:ascii="Verdana" w:hAnsi="Verdana"/>
        </w:rPr>
      </w:pPr>
      <w:r w:rsidRPr="00B974A9">
        <w:rPr>
          <w:rFonts w:ascii="Verdana" w:hAnsi="Verdana"/>
        </w:rPr>
        <w:t>Na kopercie lub opakowaniu należy</w:t>
      </w:r>
      <w:r w:rsidRPr="00B974A9">
        <w:rPr>
          <w:rFonts w:ascii="Verdana" w:hAnsi="Verdana"/>
          <w:spacing w:val="-13"/>
        </w:rPr>
        <w:t xml:space="preserve"> </w:t>
      </w:r>
      <w:r w:rsidRPr="00B974A9">
        <w:rPr>
          <w:rFonts w:ascii="Verdana" w:hAnsi="Verdana"/>
        </w:rPr>
        <w:t>umieścić:</w:t>
      </w:r>
    </w:p>
    <w:p w:rsidR="00414E82" w:rsidRPr="00B974A9" w:rsidRDefault="00414E82" w:rsidP="00514A33">
      <w:pPr>
        <w:numPr>
          <w:ilvl w:val="0"/>
          <w:numId w:val="4"/>
        </w:numPr>
        <w:tabs>
          <w:tab w:val="left" w:pos="284"/>
          <w:tab w:val="left" w:pos="1276"/>
        </w:tabs>
        <w:spacing w:line="100" w:lineRule="atLeast"/>
        <w:ind w:left="0" w:firstLine="0"/>
        <w:jc w:val="both"/>
        <w:rPr>
          <w:rFonts w:ascii="Verdana" w:hAnsi="Verdana"/>
        </w:rPr>
      </w:pPr>
      <w:r w:rsidRPr="00B974A9">
        <w:rPr>
          <w:rFonts w:ascii="Verdana" w:hAnsi="Verdana"/>
        </w:rPr>
        <w:t>dokładną nazwę i a</w:t>
      </w:r>
      <w:r w:rsidR="00F320F9" w:rsidRPr="00B974A9">
        <w:rPr>
          <w:rFonts w:ascii="Verdana" w:hAnsi="Verdana"/>
        </w:rPr>
        <w:t>dres Wykonawcy</w:t>
      </w:r>
      <w:r w:rsidRPr="00B974A9">
        <w:rPr>
          <w:rFonts w:ascii="Verdana" w:hAnsi="Verdana"/>
        </w:rPr>
        <w:t xml:space="preserve"> (adres do korespondencji oraz kontaktowy numer</w:t>
      </w:r>
      <w:r w:rsidRPr="00B974A9">
        <w:rPr>
          <w:rFonts w:ascii="Verdana" w:hAnsi="Verdana"/>
          <w:spacing w:val="-30"/>
        </w:rPr>
        <w:t xml:space="preserve"> </w:t>
      </w:r>
      <w:r w:rsidRPr="00B974A9">
        <w:rPr>
          <w:rFonts w:ascii="Verdana" w:hAnsi="Verdana"/>
        </w:rPr>
        <w:t>telefonu),</w:t>
      </w:r>
    </w:p>
    <w:p w:rsidR="00941599" w:rsidRPr="00B974A9" w:rsidRDefault="00414E82" w:rsidP="00E4641E">
      <w:pPr>
        <w:numPr>
          <w:ilvl w:val="0"/>
          <w:numId w:val="4"/>
        </w:numPr>
        <w:tabs>
          <w:tab w:val="clear" w:pos="720"/>
        </w:tabs>
        <w:spacing w:line="100" w:lineRule="atLeast"/>
        <w:ind w:left="284" w:hanging="284"/>
        <w:jc w:val="both"/>
        <w:rPr>
          <w:rFonts w:ascii="Verdana" w:hAnsi="Verdana"/>
          <w:spacing w:val="-3"/>
        </w:rPr>
      </w:pPr>
      <w:r w:rsidRPr="00B974A9">
        <w:rPr>
          <w:rFonts w:ascii="Verdana" w:hAnsi="Verdana"/>
        </w:rPr>
        <w:t xml:space="preserve">numer sprawy: </w:t>
      </w:r>
      <w:r w:rsidRPr="00B974A9">
        <w:rPr>
          <w:rFonts w:ascii="Verdana" w:hAnsi="Verdana"/>
          <w:spacing w:val="-11"/>
        </w:rPr>
        <w:t xml:space="preserve"> </w:t>
      </w:r>
      <w:r w:rsidR="008428B9" w:rsidRPr="00B974A9">
        <w:rPr>
          <w:rFonts w:ascii="Verdana" w:hAnsi="Verdana"/>
          <w:b/>
          <w:bCs/>
        </w:rPr>
        <w:t>ZGK</w:t>
      </w:r>
      <w:r w:rsidR="00E13915">
        <w:rPr>
          <w:rFonts w:ascii="Verdana" w:hAnsi="Verdana"/>
          <w:b/>
          <w:bCs/>
        </w:rPr>
        <w:t>IKM.EA.260.1.2</w:t>
      </w:r>
      <w:r w:rsidR="003E6BE3">
        <w:rPr>
          <w:rFonts w:ascii="Verdana" w:hAnsi="Verdana"/>
          <w:b/>
          <w:bCs/>
        </w:rPr>
        <w:t>.2021</w:t>
      </w:r>
    </w:p>
    <w:p w:rsidR="00414E82" w:rsidRPr="00B974A9" w:rsidRDefault="00414E82" w:rsidP="00514A33">
      <w:pPr>
        <w:numPr>
          <w:ilvl w:val="0"/>
          <w:numId w:val="4"/>
        </w:numPr>
        <w:tabs>
          <w:tab w:val="left" w:pos="284"/>
          <w:tab w:val="left" w:pos="1276"/>
        </w:tabs>
        <w:spacing w:line="100" w:lineRule="atLeast"/>
        <w:ind w:left="0" w:firstLine="0"/>
        <w:jc w:val="both"/>
        <w:rPr>
          <w:rFonts w:ascii="Verdana" w:hAnsi="Verdana"/>
          <w:spacing w:val="-3"/>
        </w:rPr>
      </w:pPr>
      <w:r w:rsidRPr="00B974A9">
        <w:rPr>
          <w:rFonts w:ascii="Verdana" w:hAnsi="Verdana"/>
          <w:spacing w:val="-3"/>
        </w:rPr>
        <w:t xml:space="preserve">nazwę </w:t>
      </w:r>
      <w:r w:rsidRPr="00B974A9">
        <w:rPr>
          <w:rFonts w:ascii="Verdana" w:hAnsi="Verdana"/>
        </w:rPr>
        <w:t>postępowania:</w:t>
      </w:r>
      <w:r w:rsidRPr="00B974A9">
        <w:rPr>
          <w:rFonts w:ascii="Verdana" w:hAnsi="Verdana"/>
          <w:b/>
          <w:bCs/>
        </w:rPr>
        <w:t xml:space="preserve"> „</w:t>
      </w:r>
      <w:r w:rsidR="006A2F18" w:rsidRPr="00B974A9">
        <w:rPr>
          <w:rFonts w:ascii="Verdana" w:hAnsi="Verdana"/>
          <w:b/>
          <w:bCs/>
        </w:rPr>
        <w:t>W</w:t>
      </w:r>
      <w:r w:rsidR="006A2F18" w:rsidRPr="00B974A9">
        <w:rPr>
          <w:rFonts w:ascii="Verdana" w:hAnsi="Verdana"/>
          <w:b/>
          <w:lang w:eastAsia="zh-CN"/>
        </w:rPr>
        <w:t>ykonanie prac geodezyjnych i kartograficznych na terenie miasta Wrocławia</w:t>
      </w:r>
      <w:r w:rsidR="001152D8" w:rsidRPr="00B974A9">
        <w:rPr>
          <w:rFonts w:ascii="Verdana" w:hAnsi="Verdana"/>
          <w:b/>
        </w:rPr>
        <w:t xml:space="preserve">” </w:t>
      </w:r>
      <w:r w:rsidRPr="00B974A9">
        <w:rPr>
          <w:rFonts w:ascii="Verdana" w:hAnsi="Verdana"/>
        </w:rPr>
        <w:t>napis:</w:t>
      </w:r>
      <w:r w:rsidR="00B3310C" w:rsidRPr="00B974A9">
        <w:rPr>
          <w:rFonts w:ascii="Verdana" w:hAnsi="Verdana"/>
          <w:b/>
          <w:bCs/>
        </w:rPr>
        <w:t xml:space="preserve"> „Nie otwierać</w:t>
      </w:r>
      <w:r w:rsidR="00F878C7" w:rsidRPr="00B974A9">
        <w:rPr>
          <w:rFonts w:ascii="Verdana" w:hAnsi="Verdana"/>
          <w:b/>
          <w:bCs/>
        </w:rPr>
        <w:t xml:space="preserve"> przed dnie</w:t>
      </w:r>
      <w:r w:rsidR="00581083" w:rsidRPr="00B974A9">
        <w:rPr>
          <w:rFonts w:ascii="Verdana" w:hAnsi="Verdana"/>
          <w:b/>
          <w:bCs/>
        </w:rPr>
        <w:t xml:space="preserve">m </w:t>
      </w:r>
      <w:r w:rsidR="00465A0A">
        <w:rPr>
          <w:rFonts w:ascii="Verdana" w:hAnsi="Verdana"/>
          <w:b/>
          <w:bCs/>
        </w:rPr>
        <w:t>06.04</w:t>
      </w:r>
      <w:r w:rsidR="003E6BE3">
        <w:rPr>
          <w:rFonts w:ascii="Verdana" w:hAnsi="Verdana"/>
          <w:b/>
          <w:bCs/>
        </w:rPr>
        <w:t>.2021</w:t>
      </w:r>
      <w:r w:rsidRPr="00B974A9">
        <w:rPr>
          <w:rFonts w:ascii="Verdana" w:hAnsi="Verdana"/>
          <w:b/>
          <w:bCs/>
        </w:rPr>
        <w:t xml:space="preserve"> r., godzin</w:t>
      </w:r>
      <w:r w:rsidR="00F320F9" w:rsidRPr="00B974A9">
        <w:rPr>
          <w:rFonts w:ascii="Verdana" w:hAnsi="Verdana"/>
          <w:b/>
          <w:bCs/>
        </w:rPr>
        <w:t>a</w:t>
      </w:r>
      <w:r w:rsidRPr="00B974A9">
        <w:rPr>
          <w:rFonts w:ascii="Verdana" w:hAnsi="Verdana"/>
          <w:b/>
          <w:bCs/>
          <w:spacing w:val="-5"/>
        </w:rPr>
        <w:t xml:space="preserve"> </w:t>
      </w:r>
      <w:r w:rsidR="00624EFC">
        <w:rPr>
          <w:rFonts w:ascii="Verdana" w:hAnsi="Verdana"/>
          <w:b/>
          <w:bCs/>
        </w:rPr>
        <w:t>15</w:t>
      </w:r>
      <w:r w:rsidR="00514A33" w:rsidRPr="00B974A9">
        <w:rPr>
          <w:rFonts w:ascii="Verdana" w:hAnsi="Verdana"/>
          <w:b/>
          <w:bCs/>
        </w:rPr>
        <w:t>:00</w:t>
      </w:r>
      <w:r w:rsidRPr="00B974A9">
        <w:rPr>
          <w:rFonts w:ascii="Verdana" w:hAnsi="Verdana"/>
          <w:b/>
          <w:bCs/>
        </w:rPr>
        <w:t>”.</w:t>
      </w:r>
    </w:p>
    <w:p w:rsidR="00414E82" w:rsidRPr="00B974A9" w:rsidRDefault="00414E82">
      <w:pPr>
        <w:tabs>
          <w:tab w:val="left" w:pos="1276"/>
        </w:tabs>
        <w:spacing w:line="100" w:lineRule="atLeast"/>
        <w:jc w:val="both"/>
        <w:rPr>
          <w:rFonts w:ascii="Verdana" w:hAnsi="Verdana"/>
        </w:rPr>
      </w:pPr>
    </w:p>
    <w:p w:rsidR="00414E82" w:rsidRPr="00B974A9" w:rsidRDefault="00414E82" w:rsidP="00823237">
      <w:pPr>
        <w:tabs>
          <w:tab w:val="left" w:pos="720"/>
        </w:tabs>
        <w:jc w:val="both"/>
        <w:rPr>
          <w:rFonts w:ascii="Verdana" w:hAnsi="Verdana"/>
          <w:b/>
        </w:rPr>
      </w:pPr>
      <w:r w:rsidRPr="00B974A9">
        <w:rPr>
          <w:rFonts w:ascii="Verdana" w:hAnsi="Verdana"/>
          <w:b/>
        </w:rPr>
        <w:t>Ofertę należy sporządzić</w:t>
      </w:r>
      <w:r w:rsidR="00F320F9" w:rsidRPr="00B974A9">
        <w:rPr>
          <w:rFonts w:ascii="Verdana" w:hAnsi="Verdana"/>
          <w:b/>
        </w:rPr>
        <w:t xml:space="preserve"> na druku</w:t>
      </w:r>
      <w:r w:rsidR="00190020" w:rsidRPr="00B974A9">
        <w:rPr>
          <w:rFonts w:ascii="Verdana" w:hAnsi="Verdana"/>
          <w:b/>
        </w:rPr>
        <w:t xml:space="preserve"> formularza ofertowego stanowiącego</w:t>
      </w:r>
      <w:r w:rsidRPr="00B974A9">
        <w:rPr>
          <w:rFonts w:ascii="Verdana" w:hAnsi="Verdana"/>
          <w:b/>
        </w:rPr>
        <w:t xml:space="preserve"> </w:t>
      </w:r>
      <w:r w:rsidR="00B3310C" w:rsidRPr="00B974A9">
        <w:rPr>
          <w:rFonts w:ascii="Verdana" w:hAnsi="Verdana"/>
          <w:b/>
        </w:rPr>
        <w:t>załącznik nr 2</w:t>
      </w:r>
      <w:r w:rsidR="00FE0113" w:rsidRPr="00B974A9">
        <w:rPr>
          <w:rFonts w:ascii="Verdana" w:hAnsi="Verdana"/>
          <w:b/>
        </w:rPr>
        <w:t xml:space="preserve"> do niniejszego zapytania</w:t>
      </w:r>
      <w:r w:rsidRPr="00B974A9">
        <w:rPr>
          <w:rFonts w:ascii="Verdana" w:hAnsi="Verdana"/>
          <w:b/>
        </w:rPr>
        <w:t>.</w:t>
      </w:r>
    </w:p>
    <w:p w:rsidR="0011326B" w:rsidRPr="00B974A9" w:rsidRDefault="0011326B" w:rsidP="00823237">
      <w:pPr>
        <w:spacing w:line="200" w:lineRule="atLeast"/>
        <w:jc w:val="both"/>
        <w:rPr>
          <w:rFonts w:ascii="Verdana" w:hAnsi="Verdana"/>
          <w:bCs/>
          <w:color w:val="000000"/>
        </w:rPr>
      </w:pPr>
    </w:p>
    <w:p w:rsidR="0011326B" w:rsidRPr="00B974A9" w:rsidRDefault="0011326B" w:rsidP="00823237">
      <w:pPr>
        <w:spacing w:line="200" w:lineRule="atLeast"/>
        <w:jc w:val="both"/>
        <w:rPr>
          <w:rFonts w:ascii="Verdana" w:hAnsi="Verdana"/>
          <w:bCs/>
          <w:color w:val="000000"/>
        </w:rPr>
      </w:pPr>
      <w:r w:rsidRPr="00B974A9">
        <w:rPr>
          <w:rFonts w:ascii="Verdana" w:hAnsi="Verdana"/>
          <w:bCs/>
          <w:color w:val="000000"/>
        </w:rPr>
        <w:t>Wykonawca zobowiązany jest tak skalkulować cenę oferty, aby zawierała wszystkie czynniki cenotwórcze i obejmowała wszystkie koszty, jakie poniesione będą przy realizacji zamówienia.</w:t>
      </w:r>
    </w:p>
    <w:p w:rsidR="0011326B" w:rsidRPr="00B974A9" w:rsidRDefault="0011326B" w:rsidP="00823237">
      <w:pPr>
        <w:spacing w:line="200" w:lineRule="atLeast"/>
        <w:jc w:val="both"/>
        <w:rPr>
          <w:rFonts w:ascii="Verdana" w:hAnsi="Verdana"/>
          <w:bCs/>
          <w:color w:val="000000"/>
        </w:rPr>
      </w:pPr>
    </w:p>
    <w:p w:rsidR="005B7EBE" w:rsidRPr="00B974A9" w:rsidRDefault="0011326B" w:rsidP="003D5B8E">
      <w:pPr>
        <w:spacing w:line="200" w:lineRule="atLeast"/>
        <w:jc w:val="both"/>
        <w:rPr>
          <w:rFonts w:ascii="Verdana" w:hAnsi="Verdana"/>
          <w:bCs/>
          <w:color w:val="000000"/>
        </w:rPr>
      </w:pPr>
      <w:r w:rsidRPr="00B974A9">
        <w:rPr>
          <w:rFonts w:ascii="Verdana" w:hAnsi="Verdana"/>
          <w:bCs/>
          <w:color w:val="000000"/>
        </w:rPr>
        <w:t>Cena musi być podana w złotych polskich z dokładnością do dwóch miejsc po przecinku.</w:t>
      </w:r>
      <w:r w:rsidR="003D5B8E">
        <w:rPr>
          <w:rFonts w:ascii="Verdana" w:hAnsi="Verdana"/>
          <w:bCs/>
          <w:color w:val="000000"/>
        </w:rPr>
        <w:br/>
      </w:r>
      <w:r w:rsidR="00FF648C" w:rsidRPr="00B974A9">
        <w:rPr>
          <w:rFonts w:ascii="Verdana" w:hAnsi="Verdana"/>
          <w:bCs/>
          <w:color w:val="000000"/>
        </w:rPr>
        <w:t xml:space="preserve"> </w:t>
      </w:r>
    </w:p>
    <w:p w:rsidR="00414E82" w:rsidRPr="00B974A9" w:rsidRDefault="00414E82" w:rsidP="00F62EA7">
      <w:pPr>
        <w:spacing w:line="200" w:lineRule="atLeast"/>
        <w:jc w:val="both"/>
        <w:rPr>
          <w:rFonts w:ascii="Verdana" w:hAnsi="Verdana"/>
          <w:b/>
          <w:bCs/>
        </w:rPr>
      </w:pPr>
      <w:r w:rsidRPr="00B974A9">
        <w:rPr>
          <w:rFonts w:ascii="Verdana" w:hAnsi="Verdana"/>
          <w:b/>
        </w:rPr>
        <w:t>Formularz oferty mu</w:t>
      </w:r>
      <w:r w:rsidR="005A1CDF" w:rsidRPr="00B974A9">
        <w:rPr>
          <w:rFonts w:ascii="Verdana" w:hAnsi="Verdana"/>
          <w:b/>
        </w:rPr>
        <w:t>si być podpisany</w:t>
      </w:r>
      <w:r w:rsidRPr="00B974A9">
        <w:rPr>
          <w:rFonts w:ascii="Verdana" w:hAnsi="Verdana"/>
          <w:b/>
        </w:rPr>
        <w:t xml:space="preserve"> przez osobę (osoby)</w:t>
      </w:r>
      <w:r w:rsidR="00F62EA7" w:rsidRPr="00B974A9">
        <w:rPr>
          <w:rFonts w:ascii="Verdana" w:hAnsi="Verdana"/>
          <w:b/>
        </w:rPr>
        <w:t xml:space="preserve"> uprawnione </w:t>
      </w:r>
      <w:r w:rsidR="00531D87" w:rsidRPr="00B974A9">
        <w:rPr>
          <w:rFonts w:ascii="Verdana" w:hAnsi="Verdana"/>
          <w:b/>
        </w:rPr>
        <w:t>do reprezentowania Wykonawcy</w:t>
      </w:r>
      <w:r w:rsidRPr="00B974A9">
        <w:rPr>
          <w:rFonts w:ascii="Verdana" w:hAnsi="Verdana"/>
          <w:b/>
        </w:rPr>
        <w:t xml:space="preserve"> </w:t>
      </w:r>
      <w:r w:rsidRPr="00B974A9">
        <w:rPr>
          <w:rFonts w:ascii="Verdana" w:hAnsi="Verdana"/>
          <w:b/>
          <w:bCs/>
        </w:rPr>
        <w:t>zgodnie  z formą reprezentacji określoną w dokumentach rejestrowych.</w:t>
      </w:r>
    </w:p>
    <w:p w:rsidR="00414E82" w:rsidRPr="00B974A9" w:rsidRDefault="00414E82" w:rsidP="00F62EA7">
      <w:pPr>
        <w:tabs>
          <w:tab w:val="left" w:pos="360"/>
          <w:tab w:val="left" w:pos="709"/>
        </w:tabs>
        <w:spacing w:line="200" w:lineRule="atLeast"/>
        <w:ind w:left="284" w:hanging="284"/>
        <w:jc w:val="both"/>
        <w:rPr>
          <w:rFonts w:ascii="Verdana" w:hAnsi="Verdana"/>
          <w:bCs/>
        </w:rPr>
      </w:pPr>
    </w:p>
    <w:p w:rsidR="00414E82" w:rsidRPr="00B974A9" w:rsidRDefault="00414E82" w:rsidP="00F62EA7">
      <w:pPr>
        <w:spacing w:line="200" w:lineRule="atLeast"/>
        <w:jc w:val="both"/>
        <w:rPr>
          <w:rFonts w:ascii="Verdana" w:hAnsi="Verdana"/>
          <w:bCs/>
        </w:rPr>
      </w:pPr>
      <w:r w:rsidRPr="00B974A9">
        <w:rPr>
          <w:rFonts w:ascii="Verdana" w:hAnsi="Verdana"/>
          <w:bCs/>
        </w:rPr>
        <w:t>W przypadku</w:t>
      </w:r>
      <w:r w:rsidR="00531D87" w:rsidRPr="00B974A9">
        <w:rPr>
          <w:rFonts w:ascii="Verdana" w:hAnsi="Verdana"/>
          <w:bCs/>
        </w:rPr>
        <w:t>,</w:t>
      </w:r>
      <w:r w:rsidRPr="00B974A9">
        <w:rPr>
          <w:rFonts w:ascii="Verdana" w:hAnsi="Verdana"/>
          <w:bCs/>
        </w:rPr>
        <w:t xml:space="preserve"> gdy </w:t>
      </w:r>
      <w:r w:rsidR="00531D87" w:rsidRPr="00B974A9">
        <w:rPr>
          <w:rFonts w:ascii="Verdana" w:hAnsi="Verdana"/>
          <w:bCs/>
        </w:rPr>
        <w:t>Wykonawcę</w:t>
      </w:r>
      <w:r w:rsidRPr="00B974A9">
        <w:rPr>
          <w:rFonts w:ascii="Verdana" w:hAnsi="Verdana"/>
          <w:bCs/>
        </w:rPr>
        <w:t xml:space="preserve"> reprezentuje pełnomocnik, do oferty musi być załączone stosowne pełnomocnictwo podpisane przez osobę lub osoby upra</w:t>
      </w:r>
      <w:r w:rsidR="00E96FD3" w:rsidRPr="00B974A9">
        <w:rPr>
          <w:rFonts w:ascii="Verdana" w:hAnsi="Verdana"/>
          <w:bCs/>
        </w:rPr>
        <w:t>wnione do reprezentacji Wykonawcy</w:t>
      </w:r>
      <w:r w:rsidR="00190020" w:rsidRPr="00B974A9">
        <w:rPr>
          <w:rFonts w:ascii="Verdana" w:hAnsi="Verdana"/>
          <w:bCs/>
        </w:rPr>
        <w:t xml:space="preserve"> zgodnie</w:t>
      </w:r>
      <w:r w:rsidRPr="00B974A9">
        <w:rPr>
          <w:rFonts w:ascii="Verdana" w:hAnsi="Verdana"/>
          <w:bCs/>
        </w:rPr>
        <w:t xml:space="preserve"> z formą reprezentacji określon</w:t>
      </w:r>
      <w:r w:rsidR="00D90A08" w:rsidRPr="00B974A9">
        <w:rPr>
          <w:rFonts w:ascii="Verdana" w:hAnsi="Verdana"/>
          <w:bCs/>
        </w:rPr>
        <w:t>ą w dokumentach rejestrowych, w</w:t>
      </w:r>
      <w:r w:rsidRPr="00B974A9">
        <w:rPr>
          <w:rFonts w:ascii="Verdana" w:hAnsi="Verdana"/>
          <w:bCs/>
        </w:rPr>
        <w:t>w</w:t>
      </w:r>
      <w:r w:rsidR="00D90A08" w:rsidRPr="00B974A9">
        <w:rPr>
          <w:rFonts w:ascii="Verdana" w:hAnsi="Verdana"/>
          <w:bCs/>
        </w:rPr>
        <w:t>.</w:t>
      </w:r>
      <w:r w:rsidR="00F93453">
        <w:rPr>
          <w:rFonts w:ascii="Verdana" w:hAnsi="Verdana"/>
          <w:bCs/>
        </w:rPr>
        <w:t xml:space="preserve"> pełnomocnictwo należy załączyć</w:t>
      </w:r>
      <w:r w:rsidR="00F878C7" w:rsidRPr="00B974A9">
        <w:rPr>
          <w:rFonts w:ascii="Verdana" w:hAnsi="Verdana"/>
          <w:bCs/>
        </w:rPr>
        <w:t xml:space="preserve"> </w:t>
      </w:r>
      <w:r w:rsidRPr="00B974A9">
        <w:rPr>
          <w:rFonts w:ascii="Verdana" w:hAnsi="Verdana"/>
          <w:bCs/>
        </w:rPr>
        <w:t>w oryginale lub kopii potwierdzonej notarialnie.</w:t>
      </w:r>
    </w:p>
    <w:p w:rsidR="00F62EA7" w:rsidRPr="00B974A9" w:rsidRDefault="00F62EA7" w:rsidP="00F62EA7">
      <w:pPr>
        <w:spacing w:line="200" w:lineRule="atLeast"/>
        <w:jc w:val="both"/>
        <w:rPr>
          <w:rFonts w:ascii="Verdana" w:hAnsi="Verdana"/>
        </w:rPr>
      </w:pPr>
    </w:p>
    <w:p w:rsidR="00414E82" w:rsidRPr="00B974A9" w:rsidRDefault="00414E82" w:rsidP="00F62EA7">
      <w:pPr>
        <w:spacing w:line="200" w:lineRule="atLeast"/>
        <w:jc w:val="both"/>
        <w:rPr>
          <w:rFonts w:ascii="Verdana" w:hAnsi="Verdana"/>
          <w:bCs/>
        </w:rPr>
      </w:pPr>
      <w:r w:rsidRPr="00B974A9">
        <w:rPr>
          <w:rFonts w:ascii="Verdana" w:hAnsi="Verdana"/>
        </w:rPr>
        <w:t xml:space="preserve">Dokumenty złożone w formie kopii muszą być opatrzone napisem ,,Za zgodność z oryginałem” i </w:t>
      </w:r>
      <w:r w:rsidRPr="00B974A9">
        <w:rPr>
          <w:rFonts w:ascii="Verdana" w:hAnsi="Verdana"/>
          <w:bCs/>
        </w:rPr>
        <w:t>podpisane przez osobę (osoby) uprawn</w:t>
      </w:r>
      <w:r w:rsidR="00531D87" w:rsidRPr="00B974A9">
        <w:rPr>
          <w:rFonts w:ascii="Verdana" w:hAnsi="Verdana"/>
          <w:bCs/>
        </w:rPr>
        <w:t>ione do reprezentowania Wykonawcy</w:t>
      </w:r>
      <w:r w:rsidRPr="00B974A9">
        <w:rPr>
          <w:rFonts w:ascii="Verdana" w:hAnsi="Verdana"/>
          <w:bCs/>
        </w:rPr>
        <w:t>.</w:t>
      </w:r>
    </w:p>
    <w:p w:rsidR="00B82080" w:rsidRPr="00B974A9" w:rsidRDefault="00B82080" w:rsidP="00F62EA7">
      <w:pPr>
        <w:spacing w:line="200" w:lineRule="atLeast"/>
        <w:jc w:val="both"/>
        <w:rPr>
          <w:rFonts w:ascii="Verdana" w:hAnsi="Verdana"/>
          <w:bCs/>
        </w:rPr>
      </w:pPr>
    </w:p>
    <w:p w:rsidR="00414E82" w:rsidRPr="00B974A9" w:rsidRDefault="00414E82">
      <w:pPr>
        <w:jc w:val="both"/>
        <w:rPr>
          <w:rFonts w:ascii="Verdana" w:hAnsi="Verdana"/>
          <w:b/>
        </w:rPr>
      </w:pPr>
      <w:r w:rsidRPr="00B974A9">
        <w:rPr>
          <w:rFonts w:ascii="Verdana" w:hAnsi="Verdana"/>
          <w:b/>
        </w:rPr>
        <w:t>8. Kryteria oceny ofert.</w:t>
      </w:r>
    </w:p>
    <w:tbl>
      <w:tblPr>
        <w:tblpPr w:leftFromText="141" w:rightFromText="141" w:vertAnchor="text" w:horzAnchor="margin" w:tblpXSpec="center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"/>
        <w:tblDescription w:val="tabela zawiera lp, kryterium, wage kryterium,maksymalną liczbe punktów"/>
      </w:tblPr>
      <w:tblGrid>
        <w:gridCol w:w="717"/>
        <w:gridCol w:w="2680"/>
        <w:gridCol w:w="2694"/>
        <w:gridCol w:w="2960"/>
      </w:tblGrid>
      <w:tr w:rsidR="00195BC8" w:rsidRPr="00B974A9" w:rsidTr="00DB60B6">
        <w:trPr>
          <w:tblHeader/>
        </w:trPr>
        <w:tc>
          <w:tcPr>
            <w:tcW w:w="717" w:type="dxa"/>
            <w:vAlign w:val="center"/>
          </w:tcPr>
          <w:p w:rsidR="00195BC8" w:rsidRPr="00B974A9" w:rsidRDefault="00195BC8" w:rsidP="00195BC8">
            <w:pPr>
              <w:spacing w:line="200" w:lineRule="atLeast"/>
              <w:jc w:val="center"/>
              <w:rPr>
                <w:rFonts w:ascii="Verdana" w:hAnsi="Verdana"/>
                <w:color w:val="000000"/>
              </w:rPr>
            </w:pPr>
            <w:r w:rsidRPr="00B974A9">
              <w:rPr>
                <w:rFonts w:ascii="Verdana" w:hAnsi="Verdana"/>
                <w:color w:val="000000"/>
              </w:rPr>
              <w:t>L.p.</w:t>
            </w:r>
          </w:p>
        </w:tc>
        <w:tc>
          <w:tcPr>
            <w:tcW w:w="2680" w:type="dxa"/>
            <w:vAlign w:val="center"/>
          </w:tcPr>
          <w:p w:rsidR="00195BC8" w:rsidRPr="00B974A9" w:rsidRDefault="00195BC8" w:rsidP="00195BC8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974A9">
              <w:rPr>
                <w:rFonts w:ascii="Verdana" w:hAnsi="Verdana"/>
                <w:color w:val="000000"/>
              </w:rPr>
              <w:t>Kryterium</w:t>
            </w:r>
          </w:p>
        </w:tc>
        <w:tc>
          <w:tcPr>
            <w:tcW w:w="2694" w:type="dxa"/>
            <w:vAlign w:val="center"/>
          </w:tcPr>
          <w:p w:rsidR="00195BC8" w:rsidRPr="00B974A9" w:rsidRDefault="00195BC8" w:rsidP="00195BC8">
            <w:pPr>
              <w:spacing w:line="200" w:lineRule="atLeast"/>
              <w:jc w:val="center"/>
              <w:rPr>
                <w:rFonts w:ascii="Verdana" w:hAnsi="Verdana"/>
                <w:color w:val="000000"/>
              </w:rPr>
            </w:pPr>
            <w:r w:rsidRPr="00B974A9">
              <w:rPr>
                <w:rFonts w:ascii="Verdana" w:hAnsi="Verdana"/>
                <w:color w:val="000000"/>
              </w:rPr>
              <w:t>Znaczenie w kryterium  (waga)</w:t>
            </w:r>
          </w:p>
        </w:tc>
        <w:tc>
          <w:tcPr>
            <w:tcW w:w="2960" w:type="dxa"/>
            <w:vAlign w:val="center"/>
          </w:tcPr>
          <w:p w:rsidR="00195BC8" w:rsidRPr="00B974A9" w:rsidRDefault="00195BC8" w:rsidP="00195BC8">
            <w:pPr>
              <w:spacing w:line="200" w:lineRule="atLeast"/>
              <w:jc w:val="center"/>
              <w:rPr>
                <w:rFonts w:ascii="Verdana" w:hAnsi="Verdana"/>
                <w:color w:val="000000"/>
              </w:rPr>
            </w:pPr>
            <w:r w:rsidRPr="00B974A9">
              <w:rPr>
                <w:rFonts w:ascii="Verdana" w:hAnsi="Verdana"/>
                <w:color w:val="000000"/>
              </w:rPr>
              <w:t>Maksymalna liczba możliwych do uzyskania punktów</w:t>
            </w:r>
          </w:p>
        </w:tc>
      </w:tr>
      <w:tr w:rsidR="00195BC8" w:rsidRPr="00B974A9" w:rsidTr="00DB60B6">
        <w:trPr>
          <w:trHeight w:val="453"/>
          <w:tblHeader/>
        </w:trPr>
        <w:tc>
          <w:tcPr>
            <w:tcW w:w="717" w:type="dxa"/>
            <w:vAlign w:val="center"/>
          </w:tcPr>
          <w:p w:rsidR="00195BC8" w:rsidRPr="00B974A9" w:rsidRDefault="00195BC8" w:rsidP="00195BC8">
            <w:pPr>
              <w:spacing w:line="200" w:lineRule="atLeast"/>
              <w:jc w:val="center"/>
              <w:rPr>
                <w:rFonts w:ascii="Verdana" w:hAnsi="Verdana"/>
                <w:color w:val="000000"/>
              </w:rPr>
            </w:pPr>
            <w:r w:rsidRPr="00B974A9">
              <w:rPr>
                <w:rFonts w:ascii="Verdana" w:hAnsi="Verdana"/>
                <w:color w:val="000000"/>
              </w:rPr>
              <w:t>1.</w:t>
            </w:r>
          </w:p>
        </w:tc>
        <w:tc>
          <w:tcPr>
            <w:tcW w:w="2680" w:type="dxa"/>
            <w:vAlign w:val="center"/>
          </w:tcPr>
          <w:p w:rsidR="00195BC8" w:rsidRPr="00B974A9" w:rsidRDefault="00195BC8" w:rsidP="00195BC8">
            <w:pPr>
              <w:spacing w:line="200" w:lineRule="atLeast"/>
              <w:rPr>
                <w:rFonts w:ascii="Verdana" w:hAnsi="Verdana"/>
                <w:color w:val="000000"/>
              </w:rPr>
            </w:pPr>
            <w:r w:rsidRPr="00B974A9">
              <w:rPr>
                <w:rFonts w:ascii="Verdana" w:hAnsi="Verdana"/>
                <w:color w:val="000000"/>
              </w:rPr>
              <w:t>Cena ofertowa</w:t>
            </w:r>
          </w:p>
        </w:tc>
        <w:tc>
          <w:tcPr>
            <w:tcW w:w="2694" w:type="dxa"/>
            <w:vAlign w:val="center"/>
          </w:tcPr>
          <w:p w:rsidR="00195BC8" w:rsidRPr="00B974A9" w:rsidRDefault="004B4504" w:rsidP="00195BC8">
            <w:pPr>
              <w:spacing w:line="200" w:lineRule="atLeas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100</w:t>
            </w:r>
            <w:r w:rsidR="00195BC8" w:rsidRPr="00B974A9">
              <w:rPr>
                <w:rFonts w:ascii="Verdana" w:hAnsi="Verdana"/>
                <w:color w:val="000000"/>
              </w:rPr>
              <w:t xml:space="preserve"> %</w:t>
            </w:r>
          </w:p>
        </w:tc>
        <w:tc>
          <w:tcPr>
            <w:tcW w:w="2960" w:type="dxa"/>
            <w:vAlign w:val="center"/>
          </w:tcPr>
          <w:p w:rsidR="00195BC8" w:rsidRPr="00B974A9" w:rsidRDefault="004B4504" w:rsidP="00195BC8">
            <w:pPr>
              <w:spacing w:line="200" w:lineRule="atLeas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100</w:t>
            </w:r>
          </w:p>
        </w:tc>
      </w:tr>
    </w:tbl>
    <w:p w:rsidR="00F01051" w:rsidRPr="00B974A9" w:rsidRDefault="00F01051" w:rsidP="00CA66DD">
      <w:pPr>
        <w:spacing w:line="200" w:lineRule="atLeast"/>
        <w:rPr>
          <w:rFonts w:ascii="Verdana" w:hAnsi="Verdana"/>
          <w:b/>
          <w:color w:val="000000"/>
          <w:lang w:eastAsia="zh-CN"/>
        </w:rPr>
      </w:pPr>
    </w:p>
    <w:p w:rsidR="00195BC8" w:rsidRPr="00B974A9" w:rsidRDefault="00CA66DD" w:rsidP="00195BC8">
      <w:pPr>
        <w:spacing w:line="200" w:lineRule="atLeast"/>
        <w:ind w:left="525"/>
        <w:jc w:val="center"/>
        <w:rPr>
          <w:rFonts w:ascii="Verdana" w:hAnsi="Verdana"/>
          <w:b/>
          <w:color w:val="000000"/>
          <w:lang w:eastAsia="zh-CN"/>
        </w:rPr>
      </w:pPr>
      <w:r w:rsidRPr="00B974A9">
        <w:rPr>
          <w:rFonts w:ascii="Verdana" w:hAnsi="Verdana"/>
          <w:b/>
          <w:color w:val="000000"/>
          <w:lang w:eastAsia="zh-CN"/>
        </w:rPr>
        <w:lastRenderedPageBreak/>
        <w:t>K</w:t>
      </w:r>
      <w:r w:rsidR="00F93453">
        <w:rPr>
          <w:rFonts w:ascii="Verdana" w:hAnsi="Verdana"/>
          <w:b/>
          <w:color w:val="000000"/>
          <w:lang w:eastAsia="zh-CN"/>
        </w:rPr>
        <w:t xml:space="preserve">ryterium cena (waga kryterium </w:t>
      </w:r>
      <w:r w:rsidR="004B4504">
        <w:rPr>
          <w:rFonts w:ascii="Verdana" w:hAnsi="Verdana"/>
          <w:b/>
          <w:color w:val="000000"/>
          <w:lang w:eastAsia="zh-CN"/>
        </w:rPr>
        <w:t>10</w:t>
      </w:r>
      <w:r w:rsidR="00F93453">
        <w:rPr>
          <w:rFonts w:ascii="Verdana" w:hAnsi="Verdana"/>
          <w:b/>
          <w:color w:val="000000"/>
          <w:lang w:eastAsia="zh-CN"/>
        </w:rPr>
        <w:t>0</w:t>
      </w:r>
      <w:r w:rsidR="00195BC8" w:rsidRPr="00B974A9">
        <w:rPr>
          <w:rFonts w:ascii="Verdana" w:hAnsi="Verdana"/>
          <w:b/>
          <w:color w:val="000000"/>
          <w:lang w:eastAsia="zh-CN"/>
        </w:rPr>
        <w:t xml:space="preserve"> %)</w:t>
      </w:r>
    </w:p>
    <w:p w:rsidR="00195BC8" w:rsidRPr="00B974A9" w:rsidRDefault="00195BC8" w:rsidP="00195BC8">
      <w:pPr>
        <w:spacing w:line="200" w:lineRule="atLeast"/>
        <w:ind w:left="525"/>
        <w:jc w:val="both"/>
        <w:rPr>
          <w:rFonts w:ascii="Verdana" w:hAnsi="Verdana"/>
          <w:color w:val="000000"/>
          <w:lang w:eastAsia="zh-CN"/>
        </w:rPr>
      </w:pPr>
    </w:p>
    <w:p w:rsidR="00195BC8" w:rsidRPr="00B974A9" w:rsidRDefault="00195BC8" w:rsidP="00195BC8">
      <w:pPr>
        <w:spacing w:line="200" w:lineRule="atLeast"/>
        <w:jc w:val="both"/>
        <w:rPr>
          <w:rFonts w:ascii="Verdana" w:hAnsi="Verdana"/>
          <w:color w:val="000000"/>
          <w:lang w:eastAsia="zh-CN"/>
        </w:rPr>
      </w:pPr>
      <w:r w:rsidRPr="00B974A9">
        <w:rPr>
          <w:rFonts w:ascii="Verdana" w:hAnsi="Verdana"/>
          <w:color w:val="000000"/>
          <w:lang w:eastAsia="zh-CN"/>
        </w:rPr>
        <w:t>Przy obliczaniu punktów w tym kryterium, zastosowany będzie poniższy wzór:</w:t>
      </w:r>
    </w:p>
    <w:p w:rsidR="00195BC8" w:rsidRPr="00B974A9" w:rsidRDefault="00195BC8" w:rsidP="00195BC8">
      <w:pPr>
        <w:spacing w:line="200" w:lineRule="atLeast"/>
        <w:jc w:val="both"/>
        <w:rPr>
          <w:rFonts w:ascii="Verdana" w:hAnsi="Verdana"/>
          <w:color w:val="000000"/>
          <w:lang w:eastAsia="zh-CN"/>
        </w:rPr>
      </w:pPr>
    </w:p>
    <w:p w:rsidR="00195BC8" w:rsidRPr="00B974A9" w:rsidRDefault="004B4504" w:rsidP="00195BC8">
      <w:pPr>
        <w:spacing w:line="200" w:lineRule="atLeast"/>
        <w:jc w:val="both"/>
        <w:rPr>
          <w:rFonts w:ascii="Verdana" w:hAnsi="Verdana"/>
          <w:color w:val="000000"/>
          <w:lang w:eastAsia="zh-CN"/>
        </w:rPr>
      </w:pPr>
      <w:r>
        <w:rPr>
          <w:rFonts w:ascii="Verdana" w:hAnsi="Verdana"/>
          <w:b/>
          <w:color w:val="000000"/>
          <w:lang w:eastAsia="zh-CN"/>
        </w:rPr>
        <w:t>Pc = Cn/Co x 100</w:t>
      </w:r>
    </w:p>
    <w:p w:rsidR="00195BC8" w:rsidRPr="00B974A9" w:rsidRDefault="00195BC8" w:rsidP="00195BC8">
      <w:pPr>
        <w:spacing w:line="200" w:lineRule="atLeast"/>
        <w:jc w:val="both"/>
        <w:rPr>
          <w:rFonts w:ascii="Verdana" w:hAnsi="Verdana"/>
          <w:color w:val="000000"/>
          <w:lang w:eastAsia="zh-CN"/>
        </w:rPr>
      </w:pPr>
    </w:p>
    <w:p w:rsidR="00195BC8" w:rsidRPr="00B974A9" w:rsidRDefault="00195BC8" w:rsidP="00195BC8">
      <w:pPr>
        <w:spacing w:line="200" w:lineRule="atLeast"/>
        <w:jc w:val="both"/>
        <w:rPr>
          <w:rFonts w:ascii="Verdana" w:hAnsi="Verdana"/>
          <w:b/>
          <w:color w:val="000000"/>
          <w:lang w:eastAsia="zh-CN"/>
        </w:rPr>
      </w:pPr>
      <w:r w:rsidRPr="00B974A9">
        <w:rPr>
          <w:rFonts w:ascii="Verdana" w:hAnsi="Verdana"/>
          <w:color w:val="000000"/>
          <w:lang w:eastAsia="zh-CN"/>
        </w:rPr>
        <w:t>Gdzie:</w:t>
      </w:r>
    </w:p>
    <w:p w:rsidR="00195BC8" w:rsidRPr="00B974A9" w:rsidRDefault="00195BC8" w:rsidP="00195BC8">
      <w:pPr>
        <w:spacing w:line="200" w:lineRule="atLeast"/>
        <w:jc w:val="both"/>
        <w:rPr>
          <w:rFonts w:ascii="Verdana" w:hAnsi="Verdana"/>
          <w:b/>
          <w:color w:val="000000"/>
          <w:lang w:eastAsia="zh-CN"/>
        </w:rPr>
      </w:pPr>
      <w:r w:rsidRPr="00B974A9">
        <w:rPr>
          <w:rFonts w:ascii="Verdana" w:hAnsi="Verdana"/>
          <w:b/>
          <w:color w:val="000000"/>
          <w:lang w:eastAsia="zh-CN"/>
        </w:rPr>
        <w:t xml:space="preserve">Pc </w:t>
      </w:r>
      <w:r w:rsidRPr="00B974A9">
        <w:rPr>
          <w:rFonts w:ascii="Verdana" w:hAnsi="Verdana"/>
          <w:color w:val="000000"/>
          <w:lang w:eastAsia="zh-CN"/>
        </w:rPr>
        <w:t>– punkty za cenę</w:t>
      </w:r>
    </w:p>
    <w:p w:rsidR="00195BC8" w:rsidRPr="00B974A9" w:rsidRDefault="00195BC8" w:rsidP="00195BC8">
      <w:pPr>
        <w:spacing w:line="200" w:lineRule="atLeast"/>
        <w:jc w:val="both"/>
        <w:rPr>
          <w:rFonts w:ascii="Verdana" w:hAnsi="Verdana"/>
          <w:b/>
          <w:color w:val="000000"/>
          <w:lang w:eastAsia="zh-CN"/>
        </w:rPr>
      </w:pPr>
      <w:r w:rsidRPr="00B974A9">
        <w:rPr>
          <w:rFonts w:ascii="Verdana" w:hAnsi="Verdana"/>
          <w:b/>
          <w:color w:val="000000"/>
          <w:lang w:eastAsia="zh-CN"/>
        </w:rPr>
        <w:t>Cn</w:t>
      </w:r>
      <w:r w:rsidRPr="00B974A9">
        <w:rPr>
          <w:rFonts w:ascii="Verdana" w:hAnsi="Verdana"/>
          <w:color w:val="000000"/>
          <w:lang w:eastAsia="zh-CN"/>
        </w:rPr>
        <w:t xml:space="preserve"> – cena brutto najniższej oferty, spośród wszystkich ofert ocenianych</w:t>
      </w:r>
    </w:p>
    <w:p w:rsidR="00195BC8" w:rsidRPr="00B974A9" w:rsidRDefault="00195BC8" w:rsidP="00195BC8">
      <w:pPr>
        <w:spacing w:line="200" w:lineRule="atLeast"/>
        <w:jc w:val="both"/>
        <w:rPr>
          <w:rFonts w:ascii="Verdana" w:hAnsi="Verdana"/>
          <w:color w:val="000000"/>
          <w:lang w:eastAsia="zh-CN"/>
        </w:rPr>
      </w:pPr>
      <w:r w:rsidRPr="00B974A9">
        <w:rPr>
          <w:rFonts w:ascii="Verdana" w:hAnsi="Verdana"/>
          <w:b/>
          <w:color w:val="000000"/>
          <w:lang w:eastAsia="zh-CN"/>
        </w:rPr>
        <w:t xml:space="preserve">Co </w:t>
      </w:r>
      <w:r w:rsidRPr="00B974A9">
        <w:rPr>
          <w:rFonts w:ascii="Verdana" w:hAnsi="Verdana"/>
          <w:color w:val="000000"/>
          <w:lang w:eastAsia="zh-CN"/>
        </w:rPr>
        <w:t>– cena brutto oferty badanej</w:t>
      </w:r>
    </w:p>
    <w:p w:rsidR="00195BC8" w:rsidRPr="00B974A9" w:rsidRDefault="00195BC8" w:rsidP="00195BC8">
      <w:pPr>
        <w:spacing w:line="200" w:lineRule="atLeast"/>
        <w:jc w:val="both"/>
        <w:rPr>
          <w:rFonts w:ascii="Verdana" w:hAnsi="Verdana"/>
          <w:color w:val="000000"/>
          <w:lang w:eastAsia="zh-CN"/>
        </w:rPr>
      </w:pPr>
    </w:p>
    <w:p w:rsidR="00195BC8" w:rsidRPr="00B974A9" w:rsidRDefault="00195BC8" w:rsidP="00195BC8">
      <w:pPr>
        <w:spacing w:line="200" w:lineRule="atLeast"/>
        <w:jc w:val="both"/>
        <w:rPr>
          <w:rFonts w:ascii="Verdana" w:hAnsi="Verdana"/>
          <w:color w:val="000000"/>
          <w:lang w:eastAsia="zh-CN"/>
        </w:rPr>
      </w:pPr>
      <w:r w:rsidRPr="00B974A9">
        <w:rPr>
          <w:rFonts w:ascii="Verdana" w:hAnsi="Verdana"/>
          <w:color w:val="000000"/>
          <w:lang w:eastAsia="zh-CN"/>
        </w:rPr>
        <w:t>Końcowy wynik powyższego działania zostanie zaokrąglony do dwóch miejsc po przecinku.</w:t>
      </w:r>
    </w:p>
    <w:p w:rsidR="00195BC8" w:rsidRPr="00B974A9" w:rsidRDefault="00195BC8" w:rsidP="00195BC8">
      <w:pPr>
        <w:spacing w:line="200" w:lineRule="atLeast"/>
        <w:jc w:val="both"/>
        <w:rPr>
          <w:rFonts w:ascii="Verdana" w:hAnsi="Verdana"/>
          <w:color w:val="000000"/>
          <w:lang w:eastAsia="zh-CN"/>
        </w:rPr>
      </w:pPr>
    </w:p>
    <w:p w:rsidR="00195BC8" w:rsidRPr="00B974A9" w:rsidRDefault="00195BC8" w:rsidP="00195BC8">
      <w:pPr>
        <w:spacing w:line="200" w:lineRule="atLeast"/>
        <w:jc w:val="both"/>
        <w:rPr>
          <w:rFonts w:ascii="Verdana" w:hAnsi="Verdana"/>
          <w:b/>
          <w:color w:val="000000"/>
          <w:lang w:eastAsia="zh-CN"/>
        </w:rPr>
      </w:pPr>
      <w:r w:rsidRPr="00B974A9">
        <w:rPr>
          <w:rFonts w:ascii="Verdana" w:hAnsi="Verdana"/>
          <w:b/>
          <w:color w:val="000000"/>
          <w:lang w:eastAsia="zh-CN"/>
        </w:rPr>
        <w:t>Za niniejsze kryterium Wykonawca może otrzy</w:t>
      </w:r>
      <w:r w:rsidR="0054090A" w:rsidRPr="00B974A9">
        <w:rPr>
          <w:rFonts w:ascii="Verdana" w:hAnsi="Verdana"/>
          <w:b/>
          <w:color w:val="000000"/>
          <w:lang w:eastAsia="zh-CN"/>
        </w:rPr>
        <w:t>ma</w:t>
      </w:r>
      <w:r w:rsidR="00636359">
        <w:rPr>
          <w:rFonts w:ascii="Verdana" w:hAnsi="Verdana"/>
          <w:b/>
          <w:color w:val="000000"/>
          <w:lang w:eastAsia="zh-CN"/>
        </w:rPr>
        <w:t>ć maksymalnie 100</w:t>
      </w:r>
      <w:r w:rsidRPr="00B974A9">
        <w:rPr>
          <w:rFonts w:ascii="Verdana" w:hAnsi="Verdana"/>
          <w:b/>
          <w:color w:val="000000"/>
          <w:lang w:eastAsia="zh-CN"/>
        </w:rPr>
        <w:t xml:space="preserve"> punktów.</w:t>
      </w:r>
    </w:p>
    <w:p w:rsidR="00CA66DD" w:rsidRPr="00B974A9" w:rsidRDefault="00CA66DD" w:rsidP="00F878C7">
      <w:pPr>
        <w:widowControl w:val="0"/>
        <w:autoSpaceDE w:val="0"/>
        <w:spacing w:line="200" w:lineRule="atLeast"/>
        <w:jc w:val="both"/>
        <w:rPr>
          <w:rFonts w:ascii="Verdana" w:hAnsi="Verdana"/>
          <w:b/>
          <w:bCs/>
          <w:color w:val="000000"/>
          <w:lang w:eastAsia="zh-CN"/>
        </w:rPr>
      </w:pPr>
    </w:p>
    <w:p w:rsidR="00CA66DD" w:rsidRPr="00B974A9" w:rsidRDefault="00195BC8" w:rsidP="00FC2470">
      <w:pPr>
        <w:suppressAutoHyphens w:val="0"/>
        <w:autoSpaceDE w:val="0"/>
        <w:autoSpaceDN w:val="0"/>
        <w:adjustRightInd w:val="0"/>
        <w:jc w:val="both"/>
        <w:rPr>
          <w:rFonts w:ascii="Verdana" w:eastAsia="Calibri" w:hAnsi="Verdana"/>
          <w:lang w:eastAsia="en-US"/>
        </w:rPr>
      </w:pPr>
      <w:r w:rsidRPr="00B974A9">
        <w:rPr>
          <w:rFonts w:ascii="Verdana" w:eastAsia="Calibri" w:hAnsi="Verdana"/>
          <w:lang w:eastAsia="en-US"/>
        </w:rPr>
        <w:t xml:space="preserve">Za </w:t>
      </w:r>
      <w:r w:rsidRPr="00B974A9">
        <w:rPr>
          <w:rFonts w:ascii="Verdana" w:eastAsia="Calibri" w:hAnsi="Verdana"/>
          <w:b/>
          <w:bCs/>
          <w:lang w:eastAsia="en-US"/>
        </w:rPr>
        <w:t xml:space="preserve">najkorzystniejszą ofertę </w:t>
      </w:r>
      <w:r w:rsidRPr="00B974A9">
        <w:rPr>
          <w:rFonts w:ascii="Verdana" w:eastAsia="Calibri" w:hAnsi="Verdana"/>
          <w:lang w:eastAsia="en-US"/>
        </w:rPr>
        <w:t xml:space="preserve">zostanie uznana oferta, która będzie przedstawiała najkorzystniejszy </w:t>
      </w:r>
      <w:r w:rsidR="00DE15D8" w:rsidRPr="00B974A9">
        <w:rPr>
          <w:rFonts w:ascii="Verdana" w:eastAsia="Calibri" w:hAnsi="Verdana"/>
          <w:lang w:eastAsia="en-US"/>
        </w:rPr>
        <w:t>bilans punktów za cenę</w:t>
      </w:r>
      <w:r w:rsidRPr="00B974A9">
        <w:rPr>
          <w:rFonts w:ascii="Verdana" w:eastAsia="Calibri" w:hAnsi="Verdana"/>
          <w:lang w:eastAsia="en-US"/>
        </w:rPr>
        <w:t xml:space="preserve"> </w:t>
      </w:r>
      <w:r w:rsidR="00636359">
        <w:rPr>
          <w:rFonts w:ascii="Verdana" w:eastAsia="Calibri" w:hAnsi="Verdana"/>
          <w:b/>
          <w:bCs/>
          <w:lang w:eastAsia="en-US"/>
        </w:rPr>
        <w:t>Pc.</w:t>
      </w:r>
    </w:p>
    <w:p w:rsidR="00F3347C" w:rsidRPr="00B974A9" w:rsidRDefault="00F3347C">
      <w:pPr>
        <w:suppressAutoHyphens w:val="0"/>
        <w:jc w:val="both"/>
        <w:rPr>
          <w:rFonts w:ascii="Verdana" w:hAnsi="Verdana"/>
          <w:b/>
        </w:rPr>
      </w:pPr>
    </w:p>
    <w:p w:rsidR="00414E82" w:rsidRPr="00B974A9" w:rsidRDefault="00DE15D8">
      <w:pPr>
        <w:suppressAutoHyphens w:val="0"/>
        <w:jc w:val="both"/>
        <w:rPr>
          <w:rFonts w:ascii="Verdana" w:hAnsi="Verdana"/>
          <w:b/>
        </w:rPr>
      </w:pPr>
      <w:r w:rsidRPr="00B974A9">
        <w:rPr>
          <w:rFonts w:ascii="Verdana" w:hAnsi="Verdana"/>
          <w:b/>
        </w:rPr>
        <w:t>9. Wybór Wykonawcy</w:t>
      </w:r>
      <w:r w:rsidR="00414E82" w:rsidRPr="00B974A9">
        <w:rPr>
          <w:rFonts w:ascii="Verdana" w:hAnsi="Verdana"/>
          <w:b/>
        </w:rPr>
        <w:t>.</w:t>
      </w:r>
    </w:p>
    <w:p w:rsidR="00414E82" w:rsidRPr="00B974A9" w:rsidRDefault="00414E82">
      <w:pPr>
        <w:suppressAutoHyphens w:val="0"/>
        <w:jc w:val="both"/>
        <w:rPr>
          <w:rFonts w:ascii="Verdana" w:hAnsi="Verdana"/>
          <w:b/>
        </w:rPr>
      </w:pPr>
    </w:p>
    <w:p w:rsidR="00414E82" w:rsidRPr="00B974A9" w:rsidRDefault="00414E82" w:rsidP="005A2463">
      <w:pPr>
        <w:suppressAutoHyphens w:val="0"/>
        <w:jc w:val="both"/>
        <w:rPr>
          <w:rFonts w:ascii="Verdana" w:hAnsi="Verdana"/>
        </w:rPr>
      </w:pPr>
      <w:r w:rsidRPr="00B974A9">
        <w:rPr>
          <w:rFonts w:ascii="Verdana" w:hAnsi="Verdana"/>
        </w:rPr>
        <w:t xml:space="preserve">Z </w:t>
      </w:r>
      <w:r w:rsidR="00AF180A" w:rsidRPr="00B974A9">
        <w:rPr>
          <w:rFonts w:ascii="Verdana" w:hAnsi="Verdana"/>
        </w:rPr>
        <w:t>Wykonawcą</w:t>
      </w:r>
      <w:r w:rsidRPr="00B974A9">
        <w:rPr>
          <w:rFonts w:ascii="Verdana" w:hAnsi="Verdana"/>
        </w:rPr>
        <w:t>, który złożył najkorzystniejszą ofertę zostanie podpisana umowa.</w:t>
      </w:r>
    </w:p>
    <w:p w:rsidR="00AF180A" w:rsidRPr="00B974A9" w:rsidRDefault="00AF180A" w:rsidP="005A2463">
      <w:pPr>
        <w:suppressAutoHyphens w:val="0"/>
        <w:jc w:val="both"/>
        <w:rPr>
          <w:rFonts w:ascii="Verdana" w:hAnsi="Verdana"/>
          <w:bCs/>
          <w:color w:val="000000"/>
        </w:rPr>
      </w:pPr>
    </w:p>
    <w:p w:rsidR="00414E82" w:rsidRPr="00B974A9" w:rsidRDefault="00414E82" w:rsidP="005A2463">
      <w:pPr>
        <w:suppressAutoHyphens w:val="0"/>
        <w:jc w:val="both"/>
        <w:rPr>
          <w:rFonts w:ascii="Verdana" w:hAnsi="Verdana"/>
        </w:rPr>
      </w:pPr>
      <w:r w:rsidRPr="00B974A9">
        <w:rPr>
          <w:rFonts w:ascii="Verdana" w:hAnsi="Verdana"/>
          <w:bCs/>
          <w:color w:val="000000"/>
        </w:rPr>
        <w:t xml:space="preserve">Projekt umowy, która zostanie zawarta z wybranym </w:t>
      </w:r>
      <w:r w:rsidR="00E96FD3" w:rsidRPr="00B974A9">
        <w:rPr>
          <w:rFonts w:ascii="Verdana" w:hAnsi="Verdana"/>
          <w:bCs/>
          <w:color w:val="000000"/>
        </w:rPr>
        <w:t xml:space="preserve">Wykonawcą stanowi załącznik nr </w:t>
      </w:r>
      <w:r w:rsidR="00AF180A" w:rsidRPr="00B974A9">
        <w:rPr>
          <w:rFonts w:ascii="Verdana" w:hAnsi="Verdana"/>
          <w:bCs/>
          <w:color w:val="000000"/>
        </w:rPr>
        <w:t xml:space="preserve">3 </w:t>
      </w:r>
      <w:r w:rsidRPr="00B974A9">
        <w:rPr>
          <w:rFonts w:ascii="Verdana" w:hAnsi="Verdana"/>
          <w:bCs/>
          <w:color w:val="000000"/>
        </w:rPr>
        <w:t>do niniejszego zapytania.</w:t>
      </w:r>
      <w:r w:rsidR="003D5B8E">
        <w:rPr>
          <w:rFonts w:ascii="Verdana" w:hAnsi="Verdana"/>
          <w:bCs/>
          <w:color w:val="000000"/>
        </w:rPr>
        <w:br/>
      </w:r>
      <w:r w:rsidR="003D5B8E">
        <w:rPr>
          <w:rFonts w:ascii="Verdana" w:hAnsi="Verdana"/>
        </w:rPr>
        <w:br/>
      </w:r>
      <w:r w:rsidRPr="00B974A9">
        <w:rPr>
          <w:rFonts w:ascii="Verdana" w:hAnsi="Verdana"/>
        </w:rPr>
        <w:t xml:space="preserve">O wynikach zapytania ofertowego Zamawiający powiadomi </w:t>
      </w:r>
      <w:r w:rsidR="00E96FD3" w:rsidRPr="00B974A9">
        <w:rPr>
          <w:rFonts w:ascii="Verdana" w:hAnsi="Verdana"/>
        </w:rPr>
        <w:t>Wykonawców</w:t>
      </w:r>
      <w:r w:rsidRPr="00B974A9">
        <w:rPr>
          <w:rFonts w:ascii="Verdana" w:hAnsi="Verdana"/>
        </w:rPr>
        <w:t xml:space="preserve"> e-mailem.</w:t>
      </w:r>
    </w:p>
    <w:p w:rsidR="00F878C7" w:rsidRPr="00B974A9" w:rsidRDefault="00F878C7" w:rsidP="005A2463">
      <w:pPr>
        <w:suppressAutoHyphens w:val="0"/>
        <w:jc w:val="both"/>
        <w:rPr>
          <w:rFonts w:ascii="Verdana" w:hAnsi="Verdana"/>
        </w:rPr>
      </w:pPr>
    </w:p>
    <w:p w:rsidR="005B7EBE" w:rsidRPr="00B974A9" w:rsidRDefault="005B7EBE" w:rsidP="005A2463">
      <w:pPr>
        <w:suppressAutoHyphens w:val="0"/>
        <w:jc w:val="both"/>
        <w:rPr>
          <w:rFonts w:ascii="Verdana" w:hAnsi="Verdana"/>
        </w:rPr>
      </w:pPr>
    </w:p>
    <w:p w:rsidR="00414E82" w:rsidRPr="00B974A9" w:rsidRDefault="00414E82">
      <w:pPr>
        <w:jc w:val="both"/>
        <w:rPr>
          <w:rFonts w:ascii="Verdana" w:hAnsi="Verdana"/>
          <w:b/>
        </w:rPr>
      </w:pPr>
      <w:r w:rsidRPr="00B974A9">
        <w:rPr>
          <w:rFonts w:ascii="Verdana" w:hAnsi="Verdana"/>
          <w:b/>
        </w:rPr>
        <w:t>10. Informacje dodatkowe.</w:t>
      </w:r>
    </w:p>
    <w:p w:rsidR="00414E82" w:rsidRPr="00B974A9" w:rsidRDefault="00414E82">
      <w:pPr>
        <w:jc w:val="both"/>
        <w:rPr>
          <w:rFonts w:ascii="Verdana" w:hAnsi="Verdana"/>
          <w:b/>
        </w:rPr>
      </w:pPr>
    </w:p>
    <w:p w:rsidR="00414E82" w:rsidRPr="00B974A9" w:rsidRDefault="00414E82" w:rsidP="005A2463">
      <w:pPr>
        <w:jc w:val="both"/>
        <w:rPr>
          <w:rFonts w:ascii="Verdana" w:hAnsi="Verdana"/>
        </w:rPr>
      </w:pPr>
      <w:r w:rsidRPr="00B974A9">
        <w:rPr>
          <w:rFonts w:ascii="Verdana" w:hAnsi="Verdana"/>
        </w:rPr>
        <w:t>Zamawiający zastrzega sobie prawo do unieważnienia zapytania ofertowego w każdej chwili, bez podania przyczyny.</w:t>
      </w:r>
      <w:r w:rsidR="003543D0">
        <w:rPr>
          <w:rFonts w:ascii="Verdana" w:hAnsi="Verdana"/>
        </w:rPr>
        <w:br/>
      </w:r>
    </w:p>
    <w:p w:rsidR="003543D0" w:rsidRDefault="00414E82" w:rsidP="006569B5">
      <w:pPr>
        <w:spacing w:after="120"/>
        <w:jc w:val="both"/>
        <w:rPr>
          <w:rFonts w:ascii="Verdana" w:hAnsi="Verdana"/>
        </w:rPr>
      </w:pPr>
      <w:r w:rsidRPr="00B974A9">
        <w:rPr>
          <w:rFonts w:ascii="Verdana" w:hAnsi="Verdana"/>
        </w:rPr>
        <w:t>W sprawach nieuregulowanych niniejszym zaproszeniem stosuje się przepisy Kodeksu cywilnego.</w:t>
      </w:r>
      <w:r w:rsidR="00F47514">
        <w:rPr>
          <w:rFonts w:ascii="Verdana" w:hAnsi="Verdana"/>
        </w:rPr>
        <w:br/>
      </w:r>
      <w:r w:rsidR="00F47514">
        <w:rPr>
          <w:rFonts w:ascii="Verdana" w:hAnsi="Verdana"/>
        </w:rPr>
        <w:br/>
      </w:r>
      <w:r w:rsidR="00F47514">
        <w:rPr>
          <w:rFonts w:ascii="Verdana" w:hAnsi="Verdana"/>
        </w:rPr>
        <w:br/>
      </w:r>
      <w:r w:rsidR="00F47514">
        <w:rPr>
          <w:rFonts w:ascii="Verdana" w:hAnsi="Verdana"/>
        </w:rPr>
        <w:br/>
      </w:r>
      <w:r w:rsidR="00F47514">
        <w:rPr>
          <w:rFonts w:ascii="Verdana" w:hAnsi="Verdana"/>
        </w:rPr>
        <w:br/>
      </w:r>
      <w:r w:rsidR="00F47514">
        <w:rPr>
          <w:rFonts w:ascii="Verdana" w:hAnsi="Verdana"/>
        </w:rPr>
        <w:br/>
      </w:r>
      <w:r w:rsidR="00F47514">
        <w:rPr>
          <w:rFonts w:ascii="Verdana" w:hAnsi="Verdana"/>
        </w:rPr>
        <w:br/>
      </w:r>
      <w:r w:rsidR="00F47514">
        <w:rPr>
          <w:rFonts w:ascii="Verdana" w:hAnsi="Verdana"/>
        </w:rPr>
        <w:br/>
      </w:r>
      <w:r w:rsidR="00F47514">
        <w:rPr>
          <w:rFonts w:ascii="Verdana" w:hAnsi="Verdana"/>
        </w:rPr>
        <w:br/>
        <w:t>DYREKTOR</w:t>
      </w:r>
    </w:p>
    <w:p w:rsidR="00F47514" w:rsidRPr="00B974A9" w:rsidRDefault="00F47514" w:rsidP="006569B5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ANNA GŁUCH</w:t>
      </w:r>
      <w:bookmarkStart w:id="0" w:name="_GoBack"/>
      <w:bookmarkEnd w:id="0"/>
    </w:p>
    <w:sectPr w:rsidR="00F47514" w:rsidRPr="00B974A9" w:rsidSect="000E5024">
      <w:pgSz w:w="11906" w:h="16838"/>
      <w:pgMar w:top="426" w:right="1140" w:bottom="1134" w:left="1245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641" w:rsidRDefault="00C94641">
      <w:r>
        <w:separator/>
      </w:r>
    </w:p>
  </w:endnote>
  <w:endnote w:type="continuationSeparator" w:id="0">
    <w:p w:rsidR="00C94641" w:rsidRDefault="00C9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Bats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msmincho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641" w:rsidRDefault="00C94641">
      <w:r>
        <w:separator/>
      </w:r>
    </w:p>
  </w:footnote>
  <w:footnote w:type="continuationSeparator" w:id="0">
    <w:p w:rsidR="00C94641" w:rsidRDefault="00C94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tarBats" w:hAnsi="StarBats" w:cs="StarBats"/>
        <w:b/>
        <w:bCs/>
        <w:color w:val="000000"/>
        <w:sz w:val="18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color w:val="000000"/>
        <w:sz w:val="22"/>
        <w:szCs w:val="22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Bats"/>
        <w:b/>
        <w:bCs/>
        <w:color w:val="000000"/>
        <w:sz w:val="18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Bats"/>
        <w:b/>
        <w:bCs/>
        <w:color w:val="000000"/>
        <w:sz w:val="18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Bats"/>
        <w:b/>
        <w:bCs/>
        <w:color w:val="000000"/>
        <w:sz w:val="18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Bats"/>
        <w:b/>
        <w:bCs/>
        <w:color w:val="000000"/>
        <w:sz w:val="18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Bats"/>
        <w:b/>
        <w:bCs/>
        <w:color w:val="000000"/>
        <w:sz w:val="18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Bats"/>
        <w:b/>
        <w:bCs/>
        <w:color w:val="000000"/>
        <w:sz w:val="18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Bats"/>
        <w:b/>
        <w:bCs/>
        <w:color w:val="000000"/>
        <w:sz w:val="18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Bats"/>
        <w:b/>
        <w:bCs/>
        <w:color w:val="000000"/>
        <w:sz w:val="18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Bats"/>
        <w:b/>
        <w:bCs/>
        <w:color w:val="000000"/>
        <w:sz w:val="18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Bats"/>
        <w:sz w:val="18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Bats"/>
        <w:sz w:val="18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Bats"/>
        <w:sz w:val="18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08"/>
        </w:tabs>
        <w:ind w:left="283" w:hanging="283"/>
      </w:pPr>
      <w:rPr>
        <w:b/>
        <w:bCs/>
        <w:color w:val="000000"/>
        <w:sz w:val="22"/>
        <w:szCs w:val="22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A"/>
    <w:multiLevelType w:val="singleLevel"/>
    <w:tmpl w:val="F4F0453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288" w:hanging="360"/>
      </w:pPr>
      <w:rPr>
        <w:color w:val="000000"/>
        <w:sz w:val="24"/>
        <w:szCs w:val="24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sz w:val="22"/>
        <w:szCs w:val="22"/>
      </w:rPr>
    </w:lvl>
  </w:abstractNum>
  <w:abstractNum w:abstractNumId="8" w15:restartNumberingAfterBreak="0">
    <w:nsid w:val="00000021"/>
    <w:multiLevelType w:val="multilevel"/>
    <w:tmpl w:val="00000021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7F37189"/>
    <w:multiLevelType w:val="hybridMultilevel"/>
    <w:tmpl w:val="C0F0636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4707068"/>
    <w:multiLevelType w:val="hybridMultilevel"/>
    <w:tmpl w:val="1D2807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3F58505E"/>
    <w:multiLevelType w:val="hybridMultilevel"/>
    <w:tmpl w:val="E4009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65F51"/>
    <w:multiLevelType w:val="hybridMultilevel"/>
    <w:tmpl w:val="EC7C1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63DDB"/>
    <w:multiLevelType w:val="hybridMultilevel"/>
    <w:tmpl w:val="5A56F5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6771F26"/>
    <w:multiLevelType w:val="hybridMultilevel"/>
    <w:tmpl w:val="FFEE0C70"/>
    <w:lvl w:ilvl="0" w:tplc="236679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95B07F9"/>
    <w:multiLevelType w:val="hybridMultilevel"/>
    <w:tmpl w:val="AB78CA24"/>
    <w:lvl w:ilvl="0" w:tplc="3D9618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4B985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194BAB"/>
    <w:multiLevelType w:val="hybridMultilevel"/>
    <w:tmpl w:val="13C83CC2"/>
    <w:lvl w:ilvl="0" w:tplc="A90CD4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4"/>
  </w:num>
  <w:num w:numId="7">
    <w:abstractNumId w:val="7"/>
  </w:num>
  <w:num w:numId="8">
    <w:abstractNumId w:val="13"/>
  </w:num>
  <w:num w:numId="9">
    <w:abstractNumId w:val="5"/>
  </w:num>
  <w:num w:numId="10">
    <w:abstractNumId w:val="14"/>
  </w:num>
  <w:num w:numId="11">
    <w:abstractNumId w:val="6"/>
  </w:num>
  <w:num w:numId="12">
    <w:abstractNumId w:val="1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82"/>
    <w:rsid w:val="0000495E"/>
    <w:rsid w:val="000148AC"/>
    <w:rsid w:val="000374EB"/>
    <w:rsid w:val="00066282"/>
    <w:rsid w:val="00090FB3"/>
    <w:rsid w:val="000A5AA1"/>
    <w:rsid w:val="000A6034"/>
    <w:rsid w:val="000D3F7B"/>
    <w:rsid w:val="000E5024"/>
    <w:rsid w:val="0011326B"/>
    <w:rsid w:val="001152D8"/>
    <w:rsid w:val="00122BDC"/>
    <w:rsid w:val="0012789E"/>
    <w:rsid w:val="0013511D"/>
    <w:rsid w:val="001678BF"/>
    <w:rsid w:val="00184365"/>
    <w:rsid w:val="00190020"/>
    <w:rsid w:val="00195BC8"/>
    <w:rsid w:val="001C5B81"/>
    <w:rsid w:val="001D14C6"/>
    <w:rsid w:val="001D41E6"/>
    <w:rsid w:val="00232356"/>
    <w:rsid w:val="00245533"/>
    <w:rsid w:val="00277D52"/>
    <w:rsid w:val="002A5FEA"/>
    <w:rsid w:val="002D3454"/>
    <w:rsid w:val="002E405F"/>
    <w:rsid w:val="00307E6D"/>
    <w:rsid w:val="003151D8"/>
    <w:rsid w:val="00323E56"/>
    <w:rsid w:val="00340B6E"/>
    <w:rsid w:val="00341EBE"/>
    <w:rsid w:val="003543D0"/>
    <w:rsid w:val="00355C64"/>
    <w:rsid w:val="00366741"/>
    <w:rsid w:val="003B4E54"/>
    <w:rsid w:val="003B53AE"/>
    <w:rsid w:val="003B66BB"/>
    <w:rsid w:val="003B67C3"/>
    <w:rsid w:val="003C7523"/>
    <w:rsid w:val="003D5B8E"/>
    <w:rsid w:val="003E6BE3"/>
    <w:rsid w:val="003E79E9"/>
    <w:rsid w:val="003F5776"/>
    <w:rsid w:val="00414E82"/>
    <w:rsid w:val="004173CA"/>
    <w:rsid w:val="004259F6"/>
    <w:rsid w:val="00431505"/>
    <w:rsid w:val="00437DD5"/>
    <w:rsid w:val="00437E4F"/>
    <w:rsid w:val="00465A0A"/>
    <w:rsid w:val="00477964"/>
    <w:rsid w:val="00497AEA"/>
    <w:rsid w:val="004A01D0"/>
    <w:rsid w:val="004B4504"/>
    <w:rsid w:val="004B459E"/>
    <w:rsid w:val="004C6D88"/>
    <w:rsid w:val="004D51AD"/>
    <w:rsid w:val="004E5401"/>
    <w:rsid w:val="005058CC"/>
    <w:rsid w:val="00514A33"/>
    <w:rsid w:val="00531D87"/>
    <w:rsid w:val="00533421"/>
    <w:rsid w:val="0054090A"/>
    <w:rsid w:val="005541EA"/>
    <w:rsid w:val="00556F34"/>
    <w:rsid w:val="00570DAE"/>
    <w:rsid w:val="00581083"/>
    <w:rsid w:val="00585C6F"/>
    <w:rsid w:val="00587029"/>
    <w:rsid w:val="00591AC9"/>
    <w:rsid w:val="005A1CDF"/>
    <w:rsid w:val="005A2463"/>
    <w:rsid w:val="005A4707"/>
    <w:rsid w:val="005A54F9"/>
    <w:rsid w:val="005B7EBE"/>
    <w:rsid w:val="005F6D01"/>
    <w:rsid w:val="00605DBA"/>
    <w:rsid w:val="00624EFC"/>
    <w:rsid w:val="00636359"/>
    <w:rsid w:val="00652DB7"/>
    <w:rsid w:val="006569B5"/>
    <w:rsid w:val="006A2F18"/>
    <w:rsid w:val="006A3E95"/>
    <w:rsid w:val="006B4A1C"/>
    <w:rsid w:val="006F6A3E"/>
    <w:rsid w:val="00707B84"/>
    <w:rsid w:val="0072068F"/>
    <w:rsid w:val="00751C60"/>
    <w:rsid w:val="00773188"/>
    <w:rsid w:val="00796665"/>
    <w:rsid w:val="007A322B"/>
    <w:rsid w:val="007B4739"/>
    <w:rsid w:val="007D3BFA"/>
    <w:rsid w:val="00801EBD"/>
    <w:rsid w:val="00823237"/>
    <w:rsid w:val="008400E9"/>
    <w:rsid w:val="008405D0"/>
    <w:rsid w:val="00841E41"/>
    <w:rsid w:val="008428B9"/>
    <w:rsid w:val="00864F79"/>
    <w:rsid w:val="008A2DDA"/>
    <w:rsid w:val="008C294D"/>
    <w:rsid w:val="008D4631"/>
    <w:rsid w:val="008F3629"/>
    <w:rsid w:val="0090398D"/>
    <w:rsid w:val="00905D0C"/>
    <w:rsid w:val="00910A99"/>
    <w:rsid w:val="00921470"/>
    <w:rsid w:val="00940B79"/>
    <w:rsid w:val="00941599"/>
    <w:rsid w:val="009459EE"/>
    <w:rsid w:val="009618C6"/>
    <w:rsid w:val="009774E8"/>
    <w:rsid w:val="00982BB0"/>
    <w:rsid w:val="009838A4"/>
    <w:rsid w:val="009B7986"/>
    <w:rsid w:val="009C4957"/>
    <w:rsid w:val="009D30F6"/>
    <w:rsid w:val="009E389F"/>
    <w:rsid w:val="00A07CBA"/>
    <w:rsid w:val="00A13FFE"/>
    <w:rsid w:val="00A33B32"/>
    <w:rsid w:val="00A34372"/>
    <w:rsid w:val="00A350E2"/>
    <w:rsid w:val="00A50941"/>
    <w:rsid w:val="00A64B04"/>
    <w:rsid w:val="00A711C1"/>
    <w:rsid w:val="00A752C3"/>
    <w:rsid w:val="00A95B79"/>
    <w:rsid w:val="00AB5039"/>
    <w:rsid w:val="00AD0907"/>
    <w:rsid w:val="00AE24E0"/>
    <w:rsid w:val="00AE6B43"/>
    <w:rsid w:val="00AF180A"/>
    <w:rsid w:val="00B05B98"/>
    <w:rsid w:val="00B16650"/>
    <w:rsid w:val="00B2723E"/>
    <w:rsid w:val="00B3310C"/>
    <w:rsid w:val="00B750B7"/>
    <w:rsid w:val="00B82080"/>
    <w:rsid w:val="00B833EB"/>
    <w:rsid w:val="00B974A9"/>
    <w:rsid w:val="00BA6B62"/>
    <w:rsid w:val="00BC1DD2"/>
    <w:rsid w:val="00BE64DA"/>
    <w:rsid w:val="00BF6A6B"/>
    <w:rsid w:val="00C06998"/>
    <w:rsid w:val="00C10127"/>
    <w:rsid w:val="00C26ABC"/>
    <w:rsid w:val="00C33778"/>
    <w:rsid w:val="00C35AAB"/>
    <w:rsid w:val="00C45DB6"/>
    <w:rsid w:val="00C8772C"/>
    <w:rsid w:val="00C94641"/>
    <w:rsid w:val="00C970ED"/>
    <w:rsid w:val="00CA14A6"/>
    <w:rsid w:val="00CA66DD"/>
    <w:rsid w:val="00CC0837"/>
    <w:rsid w:val="00CC0960"/>
    <w:rsid w:val="00CC09BD"/>
    <w:rsid w:val="00CD0108"/>
    <w:rsid w:val="00CD03EC"/>
    <w:rsid w:val="00CE4F1E"/>
    <w:rsid w:val="00D137BF"/>
    <w:rsid w:val="00D67CC0"/>
    <w:rsid w:val="00D73277"/>
    <w:rsid w:val="00D90A08"/>
    <w:rsid w:val="00DA73AC"/>
    <w:rsid w:val="00DB05EA"/>
    <w:rsid w:val="00DB60B6"/>
    <w:rsid w:val="00DB7100"/>
    <w:rsid w:val="00DD07D0"/>
    <w:rsid w:val="00DE15D8"/>
    <w:rsid w:val="00DE7B4C"/>
    <w:rsid w:val="00E04E58"/>
    <w:rsid w:val="00E13915"/>
    <w:rsid w:val="00E23CA7"/>
    <w:rsid w:val="00E2750C"/>
    <w:rsid w:val="00E31D2F"/>
    <w:rsid w:val="00E4641E"/>
    <w:rsid w:val="00E83CE4"/>
    <w:rsid w:val="00E96FD3"/>
    <w:rsid w:val="00EC6326"/>
    <w:rsid w:val="00EF5181"/>
    <w:rsid w:val="00F01051"/>
    <w:rsid w:val="00F320F9"/>
    <w:rsid w:val="00F3347C"/>
    <w:rsid w:val="00F35F6F"/>
    <w:rsid w:val="00F47514"/>
    <w:rsid w:val="00F62EA7"/>
    <w:rsid w:val="00F65ABD"/>
    <w:rsid w:val="00F8186B"/>
    <w:rsid w:val="00F81DC4"/>
    <w:rsid w:val="00F874E3"/>
    <w:rsid w:val="00F878C7"/>
    <w:rsid w:val="00F87F50"/>
    <w:rsid w:val="00F93453"/>
    <w:rsid w:val="00FC2470"/>
    <w:rsid w:val="00FC3274"/>
    <w:rsid w:val="00FD6D6C"/>
    <w:rsid w:val="00FE0113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."/>
  <w:listSeparator w:val=";"/>
  <w14:docId w14:val="56B09E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left="70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tarBats" w:hAnsi="StarBats" w:cs="StarBats"/>
      <w:b/>
      <w:bCs/>
      <w:color w:val="000000"/>
      <w:sz w:val="18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  <w:rPr>
      <w:b/>
      <w:bCs/>
      <w:color w:val="000000"/>
      <w:sz w:val="22"/>
      <w:szCs w:val="22"/>
    </w:rPr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tarBats" w:hAnsi="StarBats" w:cs="StarBats"/>
      <w:b/>
      <w:bCs/>
      <w:color w:val="000000"/>
      <w:sz w:val="18"/>
      <w:szCs w:val="22"/>
    </w:rPr>
  </w:style>
  <w:style w:type="character" w:customStyle="1" w:styleId="WW8Num4z0">
    <w:name w:val="WW8Num4z0"/>
    <w:rPr>
      <w:rFonts w:ascii="StarBats" w:hAnsi="StarBats" w:cs="StarBats"/>
      <w:sz w:val="18"/>
      <w:szCs w:val="22"/>
    </w:rPr>
  </w:style>
  <w:style w:type="character" w:customStyle="1" w:styleId="WW8Num4z1">
    <w:name w:val="WW8Num4z1"/>
  </w:style>
  <w:style w:type="character" w:customStyle="1" w:styleId="WW8Num5z0">
    <w:name w:val="WW8Num5z0"/>
    <w:rPr>
      <w:rFonts w:ascii="StarBats" w:hAnsi="StarBats" w:cs="StarBats"/>
      <w:sz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b/>
      <w:bCs/>
      <w:sz w:val="22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tarBats" w:hAnsi="StarBats" w:cs="StarBats"/>
      <w:sz w:val="18"/>
    </w:rPr>
  </w:style>
  <w:style w:type="character" w:customStyle="1" w:styleId="WW8Num7z0">
    <w:name w:val="WW8Num7z0"/>
    <w:rPr>
      <w:rFonts w:ascii="StarBats" w:hAnsi="StarBats" w:cs="StarBats"/>
      <w:sz w:val="18"/>
    </w:rPr>
  </w:style>
  <w:style w:type="character" w:customStyle="1" w:styleId="WW8Num8z0">
    <w:name w:val="WW8Num8z0"/>
    <w:rPr>
      <w:rFonts w:ascii="StarBats" w:hAnsi="StarBats" w:cs="StarBats"/>
      <w:sz w:val="1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tarBats" w:hAnsi="StarBats" w:cs="StarBats"/>
      <w:sz w:val="1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Bats" w:hAnsi="StarBats" w:cs="StarBats"/>
      <w:sz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eastAsia="Times New Roman" w:hAnsi="Symbol" w:cs="Times New Roman"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hAnsi="Wingdings" w:cs="Wingdings" w:hint="default"/>
      <w:sz w:val="20"/>
    </w:rPr>
  </w:style>
  <w:style w:type="character" w:customStyle="1" w:styleId="WW8Num18z0">
    <w:name w:val="WW8Num18z0"/>
    <w:rPr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  <w:rPr>
      <w:rFonts w:ascii="Symbol" w:eastAsia="Times New Roman" w:hAnsi="Symbol" w:cs="Times New Roman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Domylnaczcionkaakapitu">
    <w:name w:val="WW-Domy?lna czcionka akapitu"/>
  </w:style>
  <w:style w:type="character" w:customStyle="1" w:styleId="Symbolwypunktowania">
    <w:name w:val="Symbol wypunktowania"/>
    <w:rPr>
      <w:rFonts w:ascii="StarSymbol" w:eastAsia="StarSymbol" w:hAnsi="StarSymbol" w:cs="StarSymbol"/>
      <w:sz w:val="18"/>
    </w:rPr>
  </w:style>
  <w:style w:type="character" w:customStyle="1" w:styleId="WW-Symbolwypunktowania">
    <w:name w:val="WW-Symbol wypunktowania"/>
    <w:rPr>
      <w:rFonts w:ascii="StarSymbol" w:eastAsia="StarSymbol" w:hAnsi="StarSymbol" w:cs="StarSymbol"/>
      <w:sz w:val="18"/>
    </w:rPr>
  </w:style>
  <w:style w:type="character" w:customStyle="1" w:styleId="WW-Symbolwypunktowania1">
    <w:name w:val="WW-Symbol wypunktowania1"/>
    <w:rPr>
      <w:rFonts w:ascii="StarSymbol" w:eastAsia="StarSymbol" w:hAnsi="StarSymbol" w:cs="StarSymbol"/>
      <w:sz w:val="18"/>
    </w:rPr>
  </w:style>
  <w:style w:type="character" w:customStyle="1" w:styleId="WW-Symbolwypunktowania11">
    <w:name w:val="WW-Symbol wypunktowania11"/>
    <w:rPr>
      <w:rFonts w:ascii="StarSymbol" w:eastAsia="StarSymbol" w:hAnsi="StarSymbol" w:cs="StarSymbol"/>
      <w:sz w:val="18"/>
    </w:rPr>
  </w:style>
  <w:style w:type="character" w:customStyle="1" w:styleId="WW-Symbolwypunktowania111">
    <w:name w:val="WW-Symbol wypunktowania111"/>
    <w:rPr>
      <w:rFonts w:ascii="StarSymbol" w:eastAsia="StarSymbol" w:hAnsi="StarSymbol" w:cs="StarSymbol"/>
      <w:sz w:val="18"/>
    </w:rPr>
  </w:style>
  <w:style w:type="character" w:customStyle="1" w:styleId="WW-Symbolwypunktowania1111">
    <w:name w:val="WW-Symbol wypunktowania1111"/>
    <w:rPr>
      <w:rFonts w:ascii="StarSymbol" w:eastAsia="StarSymbol" w:hAnsi="StarSymbol" w:cs="StarSymbol"/>
      <w:sz w:val="18"/>
    </w:rPr>
  </w:style>
  <w:style w:type="character" w:customStyle="1" w:styleId="WW-Symbolwypunktowania11111">
    <w:name w:val="WW-Symbol wypunktowania11111"/>
    <w:rPr>
      <w:rFonts w:ascii="StarBats" w:hAnsi="StarBats" w:cs="StarBats"/>
      <w:sz w:val="18"/>
    </w:rPr>
  </w:style>
  <w:style w:type="character" w:customStyle="1" w:styleId="WW-Symbolwypunktowania111111">
    <w:name w:val="WW-Symbol wypunktowania111111"/>
    <w:rPr>
      <w:rFonts w:ascii="StarBats" w:hAnsi="StarBats" w:cs="StarBats"/>
      <w:sz w:val="18"/>
    </w:rPr>
  </w:style>
  <w:style w:type="character" w:customStyle="1" w:styleId="WW-Symbolwypunktowania1111111">
    <w:name w:val="WW-Symbol wypunktowania1111111"/>
    <w:rPr>
      <w:rFonts w:ascii="StarBats" w:hAnsi="StarBats" w:cs="StarBats"/>
      <w:sz w:val="18"/>
    </w:rPr>
  </w:style>
  <w:style w:type="character" w:customStyle="1" w:styleId="WW-Symbolwypunktowania11111111">
    <w:name w:val="WW-Symbol wypunktowania11111111"/>
    <w:rPr>
      <w:rFonts w:ascii="StarBats" w:hAnsi="StarBats" w:cs="StarBats"/>
      <w:sz w:val="18"/>
    </w:rPr>
  </w:style>
  <w:style w:type="character" w:customStyle="1" w:styleId="WW-Symbolwypunktowania111111111">
    <w:name w:val="WW-Symbol wypunktowania111111111"/>
    <w:rPr>
      <w:rFonts w:ascii="StarBats" w:hAnsi="StarBats" w:cs="StarBats"/>
      <w:sz w:val="18"/>
    </w:rPr>
  </w:style>
  <w:style w:type="character" w:customStyle="1" w:styleId="WW-Symbolwypunktowania1111111111">
    <w:name w:val="WW-Symbol wypunktowania1111111111"/>
    <w:rPr>
      <w:rFonts w:ascii="StarBats" w:hAnsi="StarBats" w:cs="StarBats"/>
      <w:sz w:val="18"/>
    </w:rPr>
  </w:style>
  <w:style w:type="character" w:customStyle="1" w:styleId="WW-Symbolwypunktowania11111111111">
    <w:name w:val="WW-Symbol wypunktowania11111111111"/>
    <w:rPr>
      <w:rFonts w:ascii="StarBats" w:hAnsi="StarBats" w:cs="StarBats"/>
      <w:sz w:val="18"/>
    </w:rPr>
  </w:style>
  <w:style w:type="character" w:customStyle="1" w:styleId="WW-Symbolwypunktowania111111111111">
    <w:name w:val="WW-Symbol wypunktowania111111111111"/>
    <w:rPr>
      <w:rFonts w:ascii="StarBats" w:hAnsi="StarBats" w:cs="StarBats"/>
      <w:sz w:val="18"/>
    </w:rPr>
  </w:style>
  <w:style w:type="character" w:customStyle="1" w:styleId="WW-Symbolwypunktowania1111111111111">
    <w:name w:val="WW-Symbol wypunktowania1111111111111"/>
    <w:rPr>
      <w:rFonts w:ascii="StarBats" w:hAnsi="StarBats" w:cs="StarBats"/>
      <w:sz w:val="18"/>
    </w:rPr>
  </w:style>
  <w:style w:type="character" w:customStyle="1" w:styleId="WW-Symbolwypunktowania11111111111111">
    <w:name w:val="WW-Symbol wypunktowania11111111111111"/>
    <w:rPr>
      <w:rFonts w:ascii="StarBats" w:hAnsi="StarBats" w:cs="StarBats"/>
      <w:sz w:val="18"/>
    </w:rPr>
  </w:style>
  <w:style w:type="character" w:customStyle="1" w:styleId="WW-Symbolwypunktowania111111111111111">
    <w:name w:val="WW-Symbol wypunktowania111111111111111"/>
    <w:rPr>
      <w:rFonts w:ascii="StarBats" w:hAnsi="StarBats" w:cs="StarBats"/>
      <w:sz w:val="18"/>
    </w:rPr>
  </w:style>
  <w:style w:type="character" w:customStyle="1" w:styleId="WW-WW8Num1z0">
    <w:name w:val="WW-WW8Num1z0"/>
    <w:rPr>
      <w:rFonts w:ascii="StarBats" w:hAnsi="StarBats" w:cs="StarBats"/>
      <w:sz w:val="18"/>
    </w:rPr>
  </w:style>
  <w:style w:type="character" w:customStyle="1" w:styleId="WW-WW8Num1z01">
    <w:name w:val="WW-WW8Num1z01"/>
    <w:rPr>
      <w:rFonts w:ascii="StarBats" w:hAnsi="StarBats" w:cs="StarBats"/>
      <w:sz w:val="18"/>
    </w:rPr>
  </w:style>
  <w:style w:type="character" w:customStyle="1" w:styleId="WW-WW8Num2z0">
    <w:name w:val="WW-WW8Num2z0"/>
    <w:rPr>
      <w:rFonts w:ascii="StarBats" w:hAnsi="StarBats" w:cs="StarBats"/>
      <w:sz w:val="18"/>
    </w:rPr>
  </w:style>
  <w:style w:type="character" w:customStyle="1" w:styleId="WW-WW8Num3z0">
    <w:name w:val="WW-WW8Num3z0"/>
    <w:rPr>
      <w:rFonts w:ascii="StarBats" w:hAnsi="StarBats" w:cs="StarBats"/>
      <w:sz w:val="18"/>
    </w:rPr>
  </w:style>
  <w:style w:type="character" w:customStyle="1" w:styleId="WW-WW8Num4z0">
    <w:name w:val="WW-WW8Num4z0"/>
    <w:rPr>
      <w:rFonts w:ascii="StarBats" w:hAnsi="StarBats" w:cs="StarBats"/>
      <w:sz w:val="18"/>
    </w:rPr>
  </w:style>
  <w:style w:type="character" w:customStyle="1" w:styleId="WW-WW8Num5z0">
    <w:name w:val="WW-WW8Num5z0"/>
    <w:rPr>
      <w:rFonts w:ascii="StarBats" w:hAnsi="StarBats" w:cs="StarBats"/>
      <w:sz w:val="18"/>
    </w:rPr>
  </w:style>
  <w:style w:type="character" w:customStyle="1" w:styleId="WW-WW8Num6z0">
    <w:name w:val="WW-WW8Num6z0"/>
    <w:rPr>
      <w:rFonts w:ascii="StarBats" w:hAnsi="StarBats" w:cs="StarBats"/>
      <w:sz w:val="18"/>
    </w:rPr>
  </w:style>
  <w:style w:type="character" w:customStyle="1" w:styleId="WW-WW8Num7z0">
    <w:name w:val="WW-WW8Num7z0"/>
    <w:rPr>
      <w:rFonts w:ascii="StarBats" w:hAnsi="StarBats" w:cs="StarBats"/>
      <w:sz w:val="18"/>
    </w:rPr>
  </w:style>
  <w:style w:type="character" w:customStyle="1" w:styleId="WW-WW8Num8z0">
    <w:name w:val="WW-WW8Num8z0"/>
    <w:rPr>
      <w:rFonts w:ascii="StarBats" w:hAnsi="StarBats" w:cs="StarBats"/>
      <w:sz w:val="18"/>
    </w:rPr>
  </w:style>
  <w:style w:type="character" w:customStyle="1" w:styleId="WW-WW8Num9z0">
    <w:name w:val="WW-WW8Num9z0"/>
    <w:rPr>
      <w:rFonts w:ascii="StarBats" w:hAnsi="StarBats" w:cs="StarBats"/>
      <w:sz w:val="18"/>
    </w:rPr>
  </w:style>
  <w:style w:type="character" w:customStyle="1" w:styleId="WW-WW8Num10z0">
    <w:name w:val="WW-WW8Num10z0"/>
    <w:rPr>
      <w:rFonts w:ascii="StarBats" w:hAnsi="StarBats" w:cs="StarBats"/>
      <w:sz w:val="18"/>
    </w:rPr>
  </w:style>
  <w:style w:type="character" w:customStyle="1" w:styleId="WW-WW8Num1z02">
    <w:name w:val="WW-WW8Num1z02"/>
    <w:rPr>
      <w:rFonts w:ascii="StarBats" w:hAnsi="StarBats" w:cs="StarBats"/>
      <w:sz w:val="18"/>
    </w:rPr>
  </w:style>
  <w:style w:type="character" w:customStyle="1" w:styleId="WW-WW8Num2z01">
    <w:name w:val="WW-WW8Num2z01"/>
    <w:rPr>
      <w:rFonts w:ascii="StarBats" w:hAnsi="StarBats" w:cs="StarBats"/>
      <w:sz w:val="18"/>
    </w:rPr>
  </w:style>
  <w:style w:type="character" w:customStyle="1" w:styleId="WW-WW8Num3z01">
    <w:name w:val="WW-WW8Num3z01"/>
    <w:rPr>
      <w:rFonts w:ascii="StarBats" w:hAnsi="StarBats" w:cs="StarBats"/>
      <w:sz w:val="18"/>
    </w:rPr>
  </w:style>
  <w:style w:type="character" w:customStyle="1" w:styleId="WW-WW8Num4z01">
    <w:name w:val="WW-WW8Num4z01"/>
    <w:rPr>
      <w:rFonts w:ascii="StarBats" w:hAnsi="StarBats" w:cs="StarBats"/>
      <w:sz w:val="18"/>
    </w:rPr>
  </w:style>
  <w:style w:type="character" w:customStyle="1" w:styleId="WW-WW8Num5z01">
    <w:name w:val="WW-WW8Num5z01"/>
    <w:rPr>
      <w:rFonts w:ascii="StarBats" w:hAnsi="StarBats" w:cs="StarBats"/>
      <w:sz w:val="18"/>
    </w:rPr>
  </w:style>
  <w:style w:type="character" w:customStyle="1" w:styleId="WW-WW8Num6z01">
    <w:name w:val="WW-WW8Num6z01"/>
    <w:rPr>
      <w:rFonts w:ascii="StarBats" w:hAnsi="StarBats" w:cs="StarBats"/>
      <w:sz w:val="18"/>
    </w:rPr>
  </w:style>
  <w:style w:type="character" w:customStyle="1" w:styleId="WW-WW8Num7z01">
    <w:name w:val="WW-WW8Num7z01"/>
    <w:rPr>
      <w:rFonts w:ascii="StarBats" w:hAnsi="StarBats" w:cs="StarBats"/>
      <w:sz w:val="18"/>
    </w:rPr>
  </w:style>
  <w:style w:type="character" w:customStyle="1" w:styleId="WW-WW8Num8z01">
    <w:name w:val="WW-WW8Num8z01"/>
    <w:rPr>
      <w:rFonts w:ascii="StarBats" w:hAnsi="StarBats" w:cs="StarBats"/>
      <w:sz w:val="18"/>
    </w:rPr>
  </w:style>
  <w:style w:type="character" w:customStyle="1" w:styleId="WW-WW8Num9z01">
    <w:name w:val="WW-WW8Num9z01"/>
    <w:rPr>
      <w:rFonts w:ascii="StarBats" w:hAnsi="StarBats" w:cs="StarBats"/>
      <w:sz w:val="18"/>
    </w:rPr>
  </w:style>
  <w:style w:type="character" w:customStyle="1" w:styleId="WW-WW8Num10z01">
    <w:name w:val="WW-WW8Num10z01"/>
    <w:rPr>
      <w:rFonts w:ascii="StarBats" w:hAnsi="StarBats" w:cs="StarBats"/>
      <w:sz w:val="18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WW8Num3z02">
    <w:name w:val="WW-WW8Num3z02"/>
    <w:rPr>
      <w:rFonts w:ascii="StarBats" w:hAnsi="StarBats" w:cs="StarBats"/>
      <w:sz w:val="18"/>
    </w:rPr>
  </w:style>
  <w:style w:type="character" w:customStyle="1" w:styleId="WW-WW8Num2z02">
    <w:name w:val="WW-WW8Num2z02"/>
    <w:rPr>
      <w:rFonts w:ascii="StarBats" w:hAnsi="StarBats" w:cs="StarBats"/>
      <w:sz w:val="18"/>
    </w:rPr>
  </w:style>
  <w:style w:type="character" w:customStyle="1" w:styleId="WW-WW8Num3z03">
    <w:name w:val="WW-WW8Num3z03"/>
    <w:rPr>
      <w:rFonts w:ascii="StarBats" w:hAnsi="StarBats" w:cs="StarBats"/>
      <w:sz w:val="18"/>
    </w:rPr>
  </w:style>
  <w:style w:type="character" w:customStyle="1" w:styleId="WW-WW8Num2z03">
    <w:name w:val="WW-WW8Num2z03"/>
    <w:rPr>
      <w:rFonts w:ascii="StarBats" w:hAnsi="StarBats" w:cs="StarBats"/>
      <w:sz w:val="18"/>
    </w:rPr>
  </w:style>
  <w:style w:type="character" w:customStyle="1" w:styleId="WW-WW8Num3z04">
    <w:name w:val="WW-WW8Num3z04"/>
    <w:rPr>
      <w:rFonts w:ascii="StarBats" w:hAnsi="StarBats" w:cs="StarBats"/>
      <w:sz w:val="18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StopkaZnak">
    <w:name w:val="Stopka Znak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0">
    <w:name w:val="WW8Num35z0"/>
    <w:rPr>
      <w:b/>
      <w:bCs/>
      <w:sz w:val="22"/>
      <w:szCs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WW-Nagwek1"/>
    <w:next w:val="Podtytu"/>
    <w:qFormat/>
    <w:pPr>
      <w:jc w:val="center"/>
    </w:pPr>
    <w:rPr>
      <w:b/>
      <w:bCs/>
      <w:sz w:val="36"/>
      <w:szCs w:val="36"/>
    </w:rPr>
  </w:style>
  <w:style w:type="paragraph" w:styleId="Podtytu">
    <w:name w:val="Subtitle"/>
    <w:basedOn w:val="WW-Nagwek1"/>
    <w:next w:val="Tekstpodstawowy"/>
    <w:qFormat/>
    <w:pPr>
      <w:jc w:val="center"/>
    </w:pPr>
    <w:rPr>
      <w:i/>
      <w:iCs/>
    </w:rPr>
  </w:style>
  <w:style w:type="paragraph" w:customStyle="1" w:styleId="WW-Tytu">
    <w:name w:val="WW-Tytuł"/>
    <w:basedOn w:val="Normalny"/>
    <w:next w:val="Tekstpodstawowy"/>
    <w:pPr>
      <w:keepNext/>
      <w:spacing w:before="240" w:after="120"/>
    </w:pPr>
    <w:rPr>
      <w:rFonts w:ascii="Albany" w:eastAsia="HG Mincho Light J" w:hAnsi="Albany" w:cs="Albany"/>
      <w:sz w:val="28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Nagwek0">
    <w:name w:val="Nag?ówek"/>
    <w:basedOn w:val="Normalny"/>
    <w:next w:val="Tekstpodstawowy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Podpispodobiektem">
    <w:name w:val="WW-Podpis pod obiektem"/>
    <w:basedOn w:val="Normalny"/>
    <w:next w:val="Normalny"/>
    <w:pPr>
      <w:pBdr>
        <w:top w:val="single" w:sz="8" w:space="1" w:color="FFFFFF"/>
        <w:left w:val="single" w:sz="8" w:space="1" w:color="FFFFFF"/>
        <w:bottom w:val="single" w:sz="8" w:space="1" w:color="FFFFFF"/>
        <w:right w:val="single" w:sz="8" w:space="1" w:color="FFFFFF"/>
      </w:pBdr>
      <w:spacing w:line="360" w:lineRule="auto"/>
    </w:pPr>
    <w:rPr>
      <w:b/>
      <w:sz w:val="24"/>
    </w:rPr>
  </w:style>
  <w:style w:type="paragraph" w:styleId="Tekstpodstawowywcity">
    <w:name w:val="Body Text Indent"/>
    <w:basedOn w:val="Normalny"/>
    <w:pPr>
      <w:spacing w:line="360" w:lineRule="auto"/>
      <w:ind w:firstLine="708"/>
    </w:pPr>
    <w:rPr>
      <w:sz w:val="24"/>
    </w:rPr>
  </w:style>
  <w:style w:type="paragraph" w:customStyle="1" w:styleId="WW-Tekstpodstawowywcity2">
    <w:name w:val="WW-Tekst podstawowy wci?ty 2"/>
    <w:basedOn w:val="Normalny"/>
    <w:pPr>
      <w:spacing w:line="360" w:lineRule="auto"/>
      <w:ind w:firstLine="708"/>
      <w:jc w:val="both"/>
    </w:pPr>
    <w:rPr>
      <w:sz w:val="24"/>
    </w:rPr>
  </w:style>
  <w:style w:type="paragraph" w:customStyle="1" w:styleId="Zawartoramki">
    <w:name w:val="Zawarto?? ramki"/>
    <w:basedOn w:val="Tekstpodstawowy"/>
  </w:style>
  <w:style w:type="paragraph" w:customStyle="1" w:styleId="Zawartoramki0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styleId="NormalnyWeb">
    <w:name w:val="Normal (Web)"/>
    <w:basedOn w:val="Normalny"/>
    <w:pPr>
      <w:suppressAutoHyphens w:val="0"/>
      <w:spacing w:before="280" w:after="119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adres">
    <w:name w:val="HTML Address"/>
    <w:basedOn w:val="Normalny"/>
    <w:pPr>
      <w:suppressAutoHyphens w:val="0"/>
    </w:pPr>
    <w:rPr>
      <w:i/>
      <w:iCs/>
      <w:sz w:val="24"/>
      <w:szCs w:val="24"/>
    </w:rPr>
  </w:style>
  <w:style w:type="paragraph" w:customStyle="1" w:styleId="footer-left">
    <w:name w:val="footer-left"/>
    <w:basedOn w:val="Normalny"/>
    <w:pPr>
      <w:suppressAutoHyphens w:val="0"/>
      <w:spacing w:line="315" w:lineRule="atLeast"/>
    </w:pPr>
    <w:rPr>
      <w:color w:val="7C8284"/>
      <w:sz w:val="17"/>
      <w:szCs w:val="17"/>
    </w:rPr>
  </w:style>
  <w:style w:type="paragraph" w:customStyle="1" w:styleId="footer-right">
    <w:name w:val="footer-right"/>
    <w:basedOn w:val="Normalny"/>
    <w:pPr>
      <w:suppressAutoHyphens w:val="0"/>
      <w:spacing w:line="255" w:lineRule="atLeast"/>
      <w:jc w:val="right"/>
    </w:pPr>
    <w:rPr>
      <w:color w:val="7C8284"/>
      <w:sz w:val="17"/>
      <w:szCs w:val="17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basedOn w:val="Normalny"/>
    <w:pPr>
      <w:autoSpaceDE w:val="0"/>
    </w:pPr>
    <w:rPr>
      <w:color w:val="000000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531D8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luderg@zgkikm.wro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ika@zgkik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BDCFE-14D0-4F7F-8D8D-9E3CBCCB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5336</CharactersWithSpaces>
  <SharedDoc>false</SharedDoc>
  <HLinks>
    <vt:vector size="24" baseType="variant">
      <vt:variant>
        <vt:i4>4587557</vt:i4>
      </vt:variant>
      <vt:variant>
        <vt:i4>9</vt:i4>
      </vt:variant>
      <vt:variant>
        <vt:i4>0</vt:i4>
      </vt:variant>
      <vt:variant>
        <vt:i4>5</vt:i4>
      </vt:variant>
      <vt:variant>
        <vt:lpwstr>mailto:fluderg@zgkikm.wroc.pl</vt:lpwstr>
      </vt:variant>
      <vt:variant>
        <vt:lpwstr/>
      </vt:variant>
      <vt:variant>
        <vt:i4>7602198</vt:i4>
      </vt:variant>
      <vt:variant>
        <vt:i4>6</vt:i4>
      </vt:variant>
      <vt:variant>
        <vt:i4>0</vt:i4>
      </vt:variant>
      <vt:variant>
        <vt:i4>5</vt:i4>
      </vt:variant>
      <vt:variant>
        <vt:lpwstr>mailto:janika@zgkikm.wroc.pl</vt:lpwstr>
      </vt:variant>
      <vt:variant>
        <vt:lpwstr/>
      </vt:variant>
      <vt:variant>
        <vt:i4>3211369</vt:i4>
      </vt:variant>
      <vt:variant>
        <vt:i4>3</vt:i4>
      </vt:variant>
      <vt:variant>
        <vt:i4>0</vt:i4>
      </vt:variant>
      <vt:variant>
        <vt:i4>5</vt:i4>
      </vt:variant>
      <vt:variant>
        <vt:lpwstr>http://www.zgkikm.wroc.pl/</vt:lpwstr>
      </vt:variant>
      <vt:variant>
        <vt:lpwstr/>
      </vt:variant>
      <vt:variant>
        <vt:i4>5636143</vt:i4>
      </vt:variant>
      <vt:variant>
        <vt:i4>0</vt:i4>
      </vt:variant>
      <vt:variant>
        <vt:i4>0</vt:i4>
      </vt:variant>
      <vt:variant>
        <vt:i4>5</vt:i4>
      </vt:variant>
      <vt:variant>
        <vt:lpwstr>mailto:sekretariat@zgkikm.wroc.pl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/>
  <cp:keywords/>
  <dc:description>podziały</dc:description>
  <cp:lastModifiedBy/>
  <cp:revision>1</cp:revision>
  <dcterms:created xsi:type="dcterms:W3CDTF">2021-03-16T11:46:00Z</dcterms:created>
  <dcterms:modified xsi:type="dcterms:W3CDTF">2021-03-26T08:22:00Z</dcterms:modified>
</cp:coreProperties>
</file>