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D6" w:rsidRDefault="001E0DD6" w:rsidP="00DF27F3">
      <w:pPr>
        <w:spacing w:before="240" w:after="360"/>
        <w:rPr>
          <w:rFonts w:ascii="Verdana" w:hAnsi="Verdana"/>
          <w:position w:val="20"/>
          <w:sz w:val="20"/>
          <w:szCs w:val="20"/>
        </w:rPr>
      </w:pPr>
      <w:r w:rsidRPr="001E0DD6">
        <w:rPr>
          <w:rFonts w:ascii="Verdana" w:hAnsi="Verdana"/>
          <w:position w:val="20"/>
          <w:sz w:val="20"/>
          <w:szCs w:val="20"/>
        </w:rPr>
        <w:t>Wrocław, dnia</w:t>
      </w:r>
      <w:r w:rsidR="008735E0">
        <w:rPr>
          <w:rFonts w:ascii="Verdana" w:hAnsi="Verdana"/>
          <w:position w:val="20"/>
          <w:sz w:val="20"/>
          <w:szCs w:val="20"/>
        </w:rPr>
        <w:t xml:space="preserve"> 04.02</w:t>
      </w:r>
      <w:r w:rsidR="00270357">
        <w:rPr>
          <w:rFonts w:ascii="Verdana" w:hAnsi="Verdana"/>
          <w:position w:val="20"/>
          <w:sz w:val="20"/>
          <w:szCs w:val="20"/>
        </w:rPr>
        <w:t>.</w:t>
      </w:r>
      <w:r w:rsidR="00915036">
        <w:rPr>
          <w:rFonts w:ascii="Verdana" w:hAnsi="Verdana"/>
          <w:position w:val="20"/>
          <w:sz w:val="20"/>
          <w:szCs w:val="20"/>
        </w:rPr>
        <w:t>2021</w:t>
      </w:r>
      <w:r w:rsidRPr="001E0DD6">
        <w:rPr>
          <w:rFonts w:ascii="Verdana" w:hAnsi="Verdana"/>
          <w:position w:val="20"/>
          <w:sz w:val="20"/>
          <w:szCs w:val="20"/>
        </w:rPr>
        <w:t xml:space="preserve"> r.</w:t>
      </w:r>
    </w:p>
    <w:p w:rsidR="005245B3" w:rsidRPr="004C02C0" w:rsidRDefault="005245B3" w:rsidP="009D0689">
      <w:pPr>
        <w:spacing w:after="240"/>
        <w:rPr>
          <w:rFonts w:ascii="Verdana" w:hAnsi="Verdana"/>
          <w:b/>
          <w:position w:val="20"/>
          <w:sz w:val="20"/>
          <w:szCs w:val="20"/>
        </w:rPr>
      </w:pPr>
      <w:r w:rsidRPr="004C02C0">
        <w:rPr>
          <w:rFonts w:ascii="Verdana" w:hAnsi="Verdana"/>
          <w:b/>
          <w:position w:val="20"/>
          <w:sz w:val="20"/>
          <w:szCs w:val="20"/>
        </w:rPr>
        <w:t xml:space="preserve">Znak </w:t>
      </w:r>
      <w:r w:rsidR="007B6742" w:rsidRPr="004C02C0">
        <w:rPr>
          <w:rFonts w:ascii="Verdana" w:hAnsi="Verdana"/>
          <w:b/>
          <w:position w:val="20"/>
          <w:sz w:val="20"/>
          <w:szCs w:val="20"/>
        </w:rPr>
        <w:t>postępowania: ZGKIKM.EA.260.2</w:t>
      </w:r>
      <w:r w:rsidR="00ED69B0">
        <w:rPr>
          <w:rFonts w:ascii="Verdana" w:hAnsi="Verdana"/>
          <w:b/>
          <w:position w:val="20"/>
          <w:sz w:val="20"/>
          <w:szCs w:val="20"/>
        </w:rPr>
        <w:t>.1</w:t>
      </w:r>
      <w:r w:rsidR="007B6742" w:rsidRPr="004C02C0">
        <w:rPr>
          <w:rFonts w:ascii="Verdana" w:hAnsi="Verdana"/>
          <w:b/>
          <w:position w:val="20"/>
          <w:sz w:val="20"/>
          <w:szCs w:val="20"/>
        </w:rPr>
        <w:t>.</w:t>
      </w:r>
      <w:r w:rsidR="00915036">
        <w:rPr>
          <w:rFonts w:ascii="Verdana" w:hAnsi="Verdana"/>
          <w:b/>
          <w:position w:val="20"/>
          <w:sz w:val="20"/>
          <w:szCs w:val="20"/>
        </w:rPr>
        <w:t>2021</w:t>
      </w:r>
    </w:p>
    <w:p w:rsidR="00F45648" w:rsidRPr="00FF6A5E" w:rsidRDefault="00F45648" w:rsidP="009D0689">
      <w:pPr>
        <w:rPr>
          <w:rFonts w:ascii="Verdana" w:hAnsi="Verdana"/>
          <w:b/>
          <w:position w:val="28"/>
        </w:rPr>
      </w:pPr>
      <w:r w:rsidRPr="00FF6A5E">
        <w:rPr>
          <w:rFonts w:ascii="Verdana" w:hAnsi="Verdana"/>
          <w:b/>
          <w:position w:val="28"/>
        </w:rPr>
        <w:t>GMINA WROCŁAW - ZARZĄD GEODEZJI, KARTOGRAFII</w:t>
      </w:r>
      <w:r w:rsidR="000E75B7" w:rsidRPr="00FF6A5E">
        <w:rPr>
          <w:rFonts w:ascii="Verdana" w:hAnsi="Verdana"/>
          <w:b/>
          <w:position w:val="28"/>
        </w:rPr>
        <w:t xml:space="preserve"> </w:t>
      </w:r>
      <w:r w:rsidRPr="00FF6A5E">
        <w:rPr>
          <w:rFonts w:ascii="Verdana" w:hAnsi="Verdana"/>
          <w:b/>
          <w:position w:val="28"/>
        </w:rPr>
        <w:t>I KATASTRU MIEJSKIEGO WE WROCŁAWIU</w:t>
      </w:r>
    </w:p>
    <w:p w:rsidR="005245B3" w:rsidRPr="000E75B7" w:rsidRDefault="008D1347" w:rsidP="009D0689">
      <w:pPr>
        <w:spacing w:after="240"/>
        <w:rPr>
          <w:rFonts w:ascii="Verdana" w:hAnsi="Verdana"/>
          <w:position w:val="20"/>
          <w:sz w:val="28"/>
          <w:szCs w:val="28"/>
        </w:rPr>
      </w:pPr>
      <w:r w:rsidRPr="000E75B7">
        <w:rPr>
          <w:rFonts w:ascii="Verdana" w:hAnsi="Verdana" w:cs="Calibri"/>
          <w:noProof/>
          <w:sz w:val="28"/>
          <w:szCs w:val="28"/>
          <w:lang w:eastAsia="pl-PL"/>
        </w:rPr>
        <w:drawing>
          <wp:inline distT="0" distB="0" distL="0" distR="0">
            <wp:extent cx="1752600" cy="1419225"/>
            <wp:effectExtent l="0" t="0" r="0" b="9525"/>
            <wp:docPr id="4" name="Obraz 4" descr="Logo Zarzadu Geodezji, Kartogarfii i Katastru Miejskiego we Wrocławi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19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B3" w:rsidRPr="000E75B7" w:rsidRDefault="00915036" w:rsidP="009D0689">
      <w:pPr>
        <w:pStyle w:val="Nagwek2"/>
      </w:pPr>
      <w:r>
        <w:t>SPECYFIKACJA</w:t>
      </w:r>
      <w:r w:rsidR="005245B3" w:rsidRPr="000E75B7">
        <w:t xml:space="preserve"> WARUNKÓW ZAMÓWIENIA</w:t>
      </w:r>
      <w:r w:rsidR="004D6202">
        <w:t xml:space="preserve"> (SWZ)</w:t>
      </w:r>
    </w:p>
    <w:p w:rsidR="005245B3" w:rsidRDefault="005245B3" w:rsidP="009D0689">
      <w:pPr>
        <w:spacing w:after="240"/>
        <w:rPr>
          <w:rFonts w:ascii="Verdana" w:hAnsi="Verdana"/>
        </w:rPr>
      </w:pPr>
      <w:r w:rsidRPr="004B5C87">
        <w:rPr>
          <w:rFonts w:ascii="Verdana" w:hAnsi="Verdana"/>
        </w:rPr>
        <w:t>dotycząca postępowania o udzielenie zamówienia publicznego prowa</w:t>
      </w:r>
      <w:r w:rsidR="00795110">
        <w:rPr>
          <w:rFonts w:ascii="Verdana" w:hAnsi="Verdana"/>
        </w:rPr>
        <w:t>dzonego w trybie podstawowym</w:t>
      </w:r>
      <w:r w:rsidR="00DD2A5F" w:rsidRPr="004B5C87">
        <w:rPr>
          <w:rFonts w:ascii="Verdana" w:hAnsi="Verdana"/>
        </w:rPr>
        <w:t xml:space="preserve"> pod </w:t>
      </w:r>
      <w:r w:rsidRPr="004B5C87">
        <w:rPr>
          <w:rFonts w:ascii="Verdana" w:hAnsi="Verdana"/>
        </w:rPr>
        <w:t>nazwą:</w:t>
      </w:r>
    </w:p>
    <w:p w:rsidR="008735E0" w:rsidRDefault="00227E16" w:rsidP="00EA15F1">
      <w:pPr>
        <w:spacing w:after="1800"/>
      </w:pPr>
      <w:r w:rsidRPr="00227E16">
        <w:rPr>
          <w:rFonts w:ascii="Verdana" w:hAnsi="Verdana"/>
          <w:b/>
          <w:sz w:val="28"/>
          <w:szCs w:val="28"/>
        </w:rPr>
        <w:t>Przekształcenie do postaci elektronicznej (skanowanie) zbioru dokumentów uzasadniających wpisy do ewidencji gruntów i budynków zgromadzonych w ZGKIKM oraz umiejscowienie ich w utworzonych przez Wykonawcę odp</w:t>
      </w:r>
      <w:r>
        <w:rPr>
          <w:rFonts w:ascii="Verdana" w:hAnsi="Verdana"/>
          <w:b/>
          <w:sz w:val="28"/>
          <w:szCs w:val="28"/>
        </w:rPr>
        <w:t>owiednich strukturach katalogów</w:t>
      </w:r>
    </w:p>
    <w:p w:rsidR="005245B3" w:rsidRPr="00036AAB" w:rsidRDefault="006124F9" w:rsidP="009D0689">
      <w:pPr>
        <w:pStyle w:val="Nagwek3"/>
      </w:pPr>
      <w:r w:rsidRPr="00036AAB">
        <w:t>I. N</w:t>
      </w:r>
      <w:r w:rsidR="000432CF">
        <w:t>AZWA ORAZ</w:t>
      </w:r>
      <w:r w:rsidR="005245B3" w:rsidRPr="00036AAB">
        <w:t xml:space="preserve"> ADRES ZAMAWIAJĄCEGO</w:t>
      </w:r>
    </w:p>
    <w:p w:rsidR="00D57723" w:rsidRPr="00036AAB" w:rsidRDefault="00D57723" w:rsidP="009D0689">
      <w:pPr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 xml:space="preserve">Gmina Wrocław </w:t>
      </w:r>
    </w:p>
    <w:p w:rsidR="00D57723" w:rsidRPr="00036AAB" w:rsidRDefault="00D57723" w:rsidP="009D0689">
      <w:pPr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>pl. Nowy Targ  1-8, 50-141 Wrocław</w:t>
      </w:r>
    </w:p>
    <w:p w:rsidR="00D57723" w:rsidRPr="00036AAB" w:rsidRDefault="00D57723" w:rsidP="009D0689">
      <w:pPr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>REGON: 931934839</w:t>
      </w:r>
    </w:p>
    <w:p w:rsidR="00D57723" w:rsidRPr="00036AAB" w:rsidRDefault="00D57723" w:rsidP="009D0689">
      <w:pPr>
        <w:spacing w:after="120"/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>NIP: 897-13-83-551</w:t>
      </w:r>
    </w:p>
    <w:p w:rsidR="00D57723" w:rsidRPr="00036AAB" w:rsidRDefault="00D57723" w:rsidP="009D0689">
      <w:pPr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 xml:space="preserve">Zarząd Geodezji, Kartografii i Katastru Miejskiego we Wrocławiu </w:t>
      </w:r>
    </w:p>
    <w:p w:rsidR="00D57723" w:rsidRPr="00036AAB" w:rsidRDefault="00D57723" w:rsidP="009D0689">
      <w:pPr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>al. M. Kromera 44</w:t>
      </w:r>
    </w:p>
    <w:p w:rsidR="00D57723" w:rsidRPr="00036AAB" w:rsidRDefault="00D57723" w:rsidP="009D0689">
      <w:pPr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>51-163 Wrocław</w:t>
      </w:r>
    </w:p>
    <w:p w:rsidR="00D57723" w:rsidRPr="00036AAB" w:rsidRDefault="00D57723" w:rsidP="009D0689">
      <w:pPr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>Tel. 71 32 72 100</w:t>
      </w:r>
    </w:p>
    <w:p w:rsidR="00D57723" w:rsidRPr="00036AAB" w:rsidRDefault="00D57723" w:rsidP="009D0689">
      <w:pPr>
        <w:ind w:right="6"/>
        <w:rPr>
          <w:rFonts w:ascii="Verdana" w:hAnsi="Verdana"/>
          <w:bCs/>
          <w:sz w:val="20"/>
          <w:szCs w:val="20"/>
        </w:rPr>
      </w:pPr>
      <w:r w:rsidRPr="00036AAB">
        <w:rPr>
          <w:rFonts w:ascii="Verdana" w:hAnsi="Verdana"/>
          <w:bCs/>
          <w:sz w:val="20"/>
          <w:szCs w:val="20"/>
        </w:rPr>
        <w:t>Fax 71 32 72 390</w:t>
      </w:r>
    </w:p>
    <w:p w:rsidR="00D57723" w:rsidRPr="00036AAB" w:rsidRDefault="00D57723" w:rsidP="009D0689">
      <w:pPr>
        <w:ind w:right="6"/>
        <w:rPr>
          <w:rFonts w:ascii="Verdana" w:hAnsi="Verdana"/>
          <w:sz w:val="20"/>
          <w:szCs w:val="20"/>
        </w:rPr>
      </w:pPr>
      <w:r w:rsidRPr="00036AAB">
        <w:rPr>
          <w:rFonts w:ascii="Verdana" w:hAnsi="Verdana"/>
          <w:sz w:val="20"/>
          <w:szCs w:val="20"/>
        </w:rPr>
        <w:t xml:space="preserve">Adres strony internetowej: </w:t>
      </w:r>
      <w:hyperlink r:id="rId9" w:history="1">
        <w:r w:rsidR="001E791F" w:rsidRPr="000845A7">
          <w:rPr>
            <w:rStyle w:val="Hipercze"/>
            <w:rFonts w:ascii="Verdana" w:hAnsi="Verdana"/>
            <w:sz w:val="20"/>
            <w:szCs w:val="20"/>
          </w:rPr>
          <w:t>www.zgkikm.wroc.pl</w:t>
        </w:r>
      </w:hyperlink>
    </w:p>
    <w:p w:rsidR="005245B3" w:rsidRPr="00036AAB" w:rsidRDefault="00D57723" w:rsidP="00066A41">
      <w:pPr>
        <w:spacing w:after="360"/>
        <w:ind w:right="6"/>
        <w:rPr>
          <w:rFonts w:ascii="Verdana" w:hAnsi="Verdana"/>
          <w:sz w:val="20"/>
          <w:szCs w:val="20"/>
          <w:lang w:val="en-US"/>
        </w:rPr>
      </w:pPr>
      <w:r w:rsidRPr="00036AAB">
        <w:rPr>
          <w:rFonts w:ascii="Verdana" w:hAnsi="Verdana"/>
          <w:sz w:val="20"/>
          <w:szCs w:val="20"/>
          <w:lang w:val="en-US"/>
        </w:rPr>
        <w:t xml:space="preserve">e-mail: </w:t>
      </w:r>
      <w:hyperlink r:id="rId10" w:history="1">
        <w:r w:rsidR="001E791F" w:rsidRPr="00036AAB">
          <w:rPr>
            <w:rStyle w:val="Hipercze"/>
            <w:rFonts w:ascii="Verdana" w:hAnsi="Verdana"/>
            <w:sz w:val="20"/>
            <w:szCs w:val="20"/>
            <w:lang w:val="en-US"/>
          </w:rPr>
          <w:t>sekretariat@zgkikm.wroc.pl</w:t>
        </w:r>
      </w:hyperlink>
    </w:p>
    <w:p w:rsidR="000432CF" w:rsidRDefault="003F1AFF" w:rsidP="009D0689">
      <w:pPr>
        <w:pStyle w:val="Nagwek3"/>
      </w:pPr>
      <w:r>
        <w:lastRenderedPageBreak/>
        <w:t xml:space="preserve">II. </w:t>
      </w:r>
      <w:r w:rsidR="000432CF">
        <w:t>ADRES STRONY INTERNETOWEJ, NA KTÓREJ UDOSTĘPNIANE BĘDĄ ZMIANY I WYJAŚNIENIA TREŚCI SWZ ORAZ INNE DOKUMENTY ZAMÓWIENIA BEZPOŚREDNIO ZWIĄZANE Z POSTĘPOWANIEM O UDZIELENIA ZAMÓWIENIA</w:t>
      </w:r>
    </w:p>
    <w:p w:rsidR="002F722F" w:rsidRDefault="002F722F" w:rsidP="009D0689">
      <w:pPr>
        <w:pStyle w:val="Tekstpodstawowy"/>
        <w:rPr>
          <w:rFonts w:ascii="Verdana" w:hAnsi="Verdana"/>
          <w:sz w:val="20"/>
        </w:rPr>
      </w:pPr>
    </w:p>
    <w:p w:rsidR="002F722F" w:rsidRPr="00D822C8" w:rsidRDefault="00E037DD" w:rsidP="00FF6A5E">
      <w:pPr>
        <w:pStyle w:val="Tekstpodstawowy"/>
        <w:spacing w:after="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Zmiany i wyjaśnienia</w:t>
      </w:r>
      <w:r w:rsidR="000432CF" w:rsidRPr="000432CF">
        <w:rPr>
          <w:rFonts w:ascii="Verdana" w:hAnsi="Verdana"/>
          <w:sz w:val="20"/>
        </w:rPr>
        <w:t xml:space="preserve"> </w:t>
      </w:r>
      <w:r w:rsidR="000432CF">
        <w:rPr>
          <w:rFonts w:ascii="Verdana" w:hAnsi="Verdana"/>
          <w:sz w:val="20"/>
        </w:rPr>
        <w:t>treści SWZ oraz inne dokumenty zamówienia bezpośrednio związane z postępowaniem o udzielenie zamówienia będą udostępniane na stro</w:t>
      </w:r>
      <w:r w:rsidR="002F722F">
        <w:rPr>
          <w:rFonts w:ascii="Verdana" w:hAnsi="Verdana"/>
          <w:sz w:val="20"/>
        </w:rPr>
        <w:t xml:space="preserve">nie internetowej </w:t>
      </w:r>
      <w:r w:rsidR="004D6202">
        <w:rPr>
          <w:rFonts w:ascii="Verdana" w:hAnsi="Verdana"/>
          <w:sz w:val="20"/>
        </w:rPr>
        <w:t xml:space="preserve">BIP </w:t>
      </w:r>
      <w:r w:rsidR="004D6202" w:rsidRPr="00D822C8">
        <w:rPr>
          <w:rFonts w:ascii="Verdana" w:hAnsi="Verdana"/>
          <w:sz w:val="20"/>
        </w:rPr>
        <w:t xml:space="preserve">Zamawiającego </w:t>
      </w:r>
      <w:hyperlink r:id="rId11" w:history="1">
        <w:r w:rsidR="00D822C8" w:rsidRPr="00D822C8">
          <w:rPr>
            <w:rFonts w:ascii="Verdana" w:hAnsi="Verdana" w:cs="Times New Roman"/>
            <w:color w:val="0000FF"/>
            <w:sz w:val="20"/>
            <w:u w:val="single"/>
          </w:rPr>
          <w:t>http://bip.zgkikm.wroc.pl/zgk/przetargi/ogloszenia</w:t>
        </w:r>
      </w:hyperlink>
    </w:p>
    <w:p w:rsidR="005245B3" w:rsidRPr="003E742E" w:rsidRDefault="000432CF" w:rsidP="009D0689">
      <w:pPr>
        <w:pStyle w:val="Nagwek3"/>
        <w:rPr>
          <w:u w:val="single"/>
        </w:rPr>
      </w:pPr>
      <w:r>
        <w:t xml:space="preserve">III. </w:t>
      </w:r>
      <w:r w:rsidR="005245B3" w:rsidRPr="003E742E">
        <w:t>TRYB UDZIELENIA ZAMÓWIENIA</w:t>
      </w:r>
    </w:p>
    <w:p w:rsidR="00077F60" w:rsidRPr="00795110" w:rsidRDefault="000E6BF2" w:rsidP="00FD385E">
      <w:pPr>
        <w:widowControl/>
        <w:numPr>
          <w:ilvl w:val="0"/>
          <w:numId w:val="4"/>
        </w:numPr>
        <w:tabs>
          <w:tab w:val="clear" w:pos="340"/>
        </w:tabs>
        <w:suppressAutoHyphens w:val="0"/>
        <w:autoSpaceDE/>
        <w:spacing w:before="240" w:after="240"/>
        <w:ind w:left="284" w:hanging="284"/>
        <w:rPr>
          <w:rFonts w:ascii="Verdana" w:hAnsi="Verdana"/>
          <w:bCs/>
          <w:iCs/>
          <w:color w:val="000000" w:themeColor="text1"/>
          <w:sz w:val="20"/>
          <w:szCs w:val="20"/>
        </w:rPr>
      </w:pPr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Postępowanie prowadzone jest w try</w:t>
      </w:r>
      <w:r w:rsidR="00795110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bie podstawowym</w:t>
      </w:r>
      <w:r w:rsidR="00B25003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o</w:t>
      </w:r>
      <w:r w:rsidR="00795110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wartości zamówienia poniżej 214 000 euro na podstawie art. 275</w:t>
      </w:r>
      <w:r w:rsidR="00E037DD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pkt 1 (tryb podstawowy bez negocjacji)</w:t>
      </w:r>
      <w:r w:rsidR="00915036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ustawy z dnia 11 września</w:t>
      </w:r>
      <w:r w:rsidR="00B25003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</w:t>
      </w:r>
      <w:r w:rsidR="00915036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2019</w:t>
      </w:r>
      <w:r w:rsidR="00B25003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</w:t>
      </w:r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r. – Prawo zamówień publicznych</w:t>
      </w:r>
      <w:r w:rsidR="00915036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(Dz. U. z 2019 r. poz. 2019</w:t>
      </w:r>
      <w:r w:rsidR="000E747C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ze </w:t>
      </w:r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zm.), zwanej dalej </w:t>
      </w:r>
      <w:r w:rsidR="00B25003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„</w:t>
      </w:r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ustawą </w:t>
      </w:r>
      <w:proofErr w:type="spellStart"/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Pzp</w:t>
      </w:r>
      <w:proofErr w:type="spellEnd"/>
      <w:r w:rsidR="00B25003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”</w:t>
      </w:r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. Zastosowanie mają także akty wykonawcze do wymienionej ustawy </w:t>
      </w:r>
      <w:proofErr w:type="spellStart"/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Pzp</w:t>
      </w:r>
      <w:proofErr w:type="spellEnd"/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, w szczególności </w:t>
      </w:r>
      <w:r w:rsidR="004D6202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Rozporządzenie Ministra Rozwoju, Pracy i Technologii z dnia 23 grudnia 2020 r. w sprawie podmiotowych środków dowodowych oraz innych dokumentów lub oświadczeń, jakich może żądać zamawiający od wykonawcy</w:t>
      </w:r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(</w:t>
      </w:r>
      <w:r w:rsidR="00D5222E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Dz. U. z 2020</w:t>
      </w:r>
      <w:r w:rsidR="00B25003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r. </w:t>
      </w:r>
      <w:r w:rsidR="004D6202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poz.</w:t>
      </w:r>
      <w:r w:rsidR="008862B0"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2415</w:t>
      </w:r>
      <w:r w:rsidRPr="00795110">
        <w:rPr>
          <w:rFonts w:ascii="Verdana" w:hAnsi="Verdana"/>
          <w:bCs/>
          <w:iCs/>
          <w:color w:val="000000" w:themeColor="text1"/>
          <w:sz w:val="20"/>
          <w:szCs w:val="20"/>
        </w:rPr>
        <w:t>).</w:t>
      </w:r>
    </w:p>
    <w:p w:rsidR="00077F60" w:rsidRDefault="00077F60" w:rsidP="00FD385E">
      <w:pPr>
        <w:numPr>
          <w:ilvl w:val="0"/>
          <w:numId w:val="4"/>
        </w:numPr>
        <w:spacing w:after="240"/>
        <w:rPr>
          <w:rFonts w:ascii="Verdana" w:hAnsi="Verdana"/>
          <w:sz w:val="20"/>
          <w:szCs w:val="20"/>
        </w:rPr>
      </w:pPr>
      <w:r w:rsidRPr="00983553">
        <w:rPr>
          <w:rFonts w:ascii="Verdana" w:hAnsi="Verdana"/>
          <w:sz w:val="20"/>
          <w:szCs w:val="20"/>
        </w:rPr>
        <w:t>W sprawach nieuregulowanych</w:t>
      </w:r>
      <w:r w:rsidR="006C6C51" w:rsidRPr="00983553">
        <w:rPr>
          <w:rFonts w:ascii="Verdana" w:hAnsi="Verdana"/>
          <w:sz w:val="20"/>
          <w:szCs w:val="20"/>
        </w:rPr>
        <w:t xml:space="preserve"> w powyższych aktach normatywnych</w:t>
      </w:r>
      <w:r w:rsidRPr="00983553">
        <w:rPr>
          <w:rFonts w:ascii="Verdana" w:hAnsi="Verdana"/>
          <w:sz w:val="20"/>
          <w:szCs w:val="20"/>
        </w:rPr>
        <w:t xml:space="preserve"> zastosowanie mają przepisy ustawy z dnia 23 kwietnia 1964 r. Kodeks Cywilny </w:t>
      </w:r>
      <w:r w:rsidR="00983553" w:rsidRPr="00983553">
        <w:rPr>
          <w:rFonts w:ascii="Verdana" w:hAnsi="Verdana"/>
          <w:sz w:val="20"/>
          <w:szCs w:val="20"/>
        </w:rPr>
        <w:t>(tekst jednolity</w:t>
      </w:r>
      <w:r w:rsidR="00314446">
        <w:rPr>
          <w:rFonts w:ascii="Verdana" w:hAnsi="Verdana"/>
          <w:sz w:val="20"/>
          <w:szCs w:val="20"/>
        </w:rPr>
        <w:t>:</w:t>
      </w:r>
      <w:r w:rsidR="00983553" w:rsidRPr="00983553">
        <w:rPr>
          <w:rFonts w:ascii="Verdana" w:hAnsi="Verdana"/>
          <w:sz w:val="20"/>
          <w:szCs w:val="20"/>
        </w:rPr>
        <w:t xml:space="preserve"> Dz.</w:t>
      </w:r>
      <w:r w:rsidR="00314446">
        <w:rPr>
          <w:rFonts w:ascii="Verdana" w:hAnsi="Verdana"/>
          <w:sz w:val="20"/>
          <w:szCs w:val="20"/>
        </w:rPr>
        <w:t xml:space="preserve"> U. 2020 r., poz. 1740 ze zm.</w:t>
      </w:r>
      <w:r w:rsidR="00983553" w:rsidRPr="00983553">
        <w:rPr>
          <w:rFonts w:ascii="Verdana" w:hAnsi="Verdana"/>
          <w:sz w:val="20"/>
          <w:szCs w:val="20"/>
        </w:rPr>
        <w:t>).</w:t>
      </w:r>
    </w:p>
    <w:p w:rsidR="00086F0A" w:rsidRPr="00FB5761" w:rsidRDefault="00086F0A" w:rsidP="00FD385E">
      <w:pPr>
        <w:numPr>
          <w:ilvl w:val="0"/>
          <w:numId w:val="4"/>
        </w:num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ile w SWZ jest mowa o Kodeksie Pracy należ przez to r</w:t>
      </w:r>
      <w:r w:rsidR="00314446">
        <w:rPr>
          <w:rFonts w:ascii="Verdana" w:hAnsi="Verdana"/>
          <w:sz w:val="20"/>
          <w:szCs w:val="20"/>
        </w:rPr>
        <w:t>ozumieć ustawę z dnia 26 czerwca 1974 r. Kodeks Pracy (tekst jednolity: Dz. U. z 2020 r., poz. 1320</w:t>
      </w:r>
      <w:r w:rsidR="004B1AC8">
        <w:rPr>
          <w:rFonts w:ascii="Verdana" w:hAnsi="Verdana"/>
          <w:sz w:val="20"/>
          <w:szCs w:val="20"/>
        </w:rPr>
        <w:t xml:space="preserve"> ze zm.</w:t>
      </w:r>
      <w:r w:rsidR="00314446">
        <w:rPr>
          <w:rFonts w:ascii="Verdana" w:hAnsi="Verdana"/>
          <w:sz w:val="20"/>
          <w:szCs w:val="20"/>
        </w:rPr>
        <w:t>).</w:t>
      </w:r>
    </w:p>
    <w:p w:rsidR="000432CF" w:rsidRDefault="000432CF" w:rsidP="009D0689">
      <w:pPr>
        <w:widowControl/>
        <w:suppressAutoHyphens w:val="0"/>
        <w:autoSpaceDE/>
        <w:spacing w:after="240"/>
        <w:rPr>
          <w:rFonts w:ascii="Verdana" w:hAnsi="Verdana"/>
          <w:b/>
          <w:sz w:val="22"/>
          <w:szCs w:val="22"/>
        </w:rPr>
      </w:pPr>
      <w:r w:rsidRPr="000432CF">
        <w:rPr>
          <w:rFonts w:ascii="Verdana" w:hAnsi="Verdana"/>
          <w:b/>
          <w:sz w:val="22"/>
          <w:szCs w:val="22"/>
        </w:rPr>
        <w:t>IV. INFORMACJA CZY ZAMAWIAJACY PRZEWIDUJE WYBÓR NAJKORZYSTNIEJSZEJ OFERTY Z MOZLIWOŚCIĄ PRZEPROWADZENIA NEGOCJACJI</w:t>
      </w:r>
    </w:p>
    <w:p w:rsidR="000432CF" w:rsidRPr="009238E9" w:rsidRDefault="000432CF" w:rsidP="009D0689">
      <w:pPr>
        <w:widowControl/>
        <w:suppressAutoHyphens w:val="0"/>
        <w:autoSpaceDE/>
        <w:spacing w:after="240"/>
        <w:rPr>
          <w:rFonts w:ascii="Verdana" w:hAnsi="Verdana"/>
          <w:sz w:val="20"/>
          <w:szCs w:val="20"/>
        </w:rPr>
      </w:pPr>
      <w:r w:rsidRPr="009238E9">
        <w:rPr>
          <w:rFonts w:ascii="Verdana" w:hAnsi="Verdana"/>
          <w:sz w:val="20"/>
          <w:szCs w:val="20"/>
        </w:rPr>
        <w:t>Zamawiający nie przewiduje wyboru najkorzystniejszej oferty z możliwością prowadzenia negocjacji.</w:t>
      </w:r>
    </w:p>
    <w:p w:rsidR="00A95E8D" w:rsidRDefault="009238E9" w:rsidP="00073E42">
      <w:pPr>
        <w:pStyle w:val="Nagwek3"/>
        <w:spacing w:after="360"/>
      </w:pPr>
      <w:r>
        <w:t>V</w:t>
      </w:r>
      <w:r w:rsidR="005245B3" w:rsidRPr="00DD2A5F">
        <w:t xml:space="preserve">. </w:t>
      </w:r>
      <w:r>
        <w:t xml:space="preserve">OPIS </w:t>
      </w:r>
      <w:r w:rsidR="005245B3" w:rsidRPr="00DD2A5F">
        <w:t>PRZEDMIOT</w:t>
      </w:r>
      <w:r>
        <w:t>U</w:t>
      </w:r>
      <w:r w:rsidR="005245B3" w:rsidRPr="00DD2A5F">
        <w:rPr>
          <w:spacing w:val="-3"/>
        </w:rPr>
        <w:t xml:space="preserve"> </w:t>
      </w:r>
      <w:r w:rsidR="005245B3" w:rsidRPr="00DD2A5F">
        <w:t>ZAMÓWIENIA</w:t>
      </w:r>
      <w:r w:rsidR="00073E42">
        <w:t xml:space="preserve"> </w:t>
      </w:r>
    </w:p>
    <w:p w:rsidR="00C07892" w:rsidRPr="00C07892" w:rsidRDefault="00C07892" w:rsidP="00C07892">
      <w:pPr>
        <w:widowControl/>
        <w:autoSpaceDE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 w:rsidRPr="00C07892">
        <w:rPr>
          <w:rFonts w:ascii="Verdana" w:hAnsi="Verdana"/>
          <w:color w:val="000000"/>
          <w:sz w:val="20"/>
          <w:szCs w:val="20"/>
          <w:lang w:eastAsia="ar-SA"/>
        </w:rPr>
        <w:t>Przekształcenie do postaci elektronicznej (skanowanie) zbioru dokumentów uzasadniających wpisy do ewidencji gruntów i budynków zgromadzonych w ZGKIKM oraz umiejscowienie ich w utworzonych przez Wykonawcę odpowiednich strukturach katalogów.</w:t>
      </w:r>
    </w:p>
    <w:p w:rsidR="00C07892" w:rsidRPr="006B3C0C" w:rsidRDefault="00C07892" w:rsidP="00C07892">
      <w:pPr>
        <w:widowControl/>
        <w:autoSpaceDE/>
        <w:jc w:val="both"/>
        <w:rPr>
          <w:rFonts w:ascii="Verdana" w:hAnsi="Verdana"/>
          <w:color w:val="000000" w:themeColor="text1"/>
          <w:sz w:val="20"/>
          <w:szCs w:val="20"/>
          <w:lang w:eastAsia="ar-SA"/>
        </w:rPr>
      </w:pPr>
      <w:r w:rsidRPr="00C07892">
        <w:rPr>
          <w:rFonts w:ascii="Verdana" w:hAnsi="Verdana"/>
          <w:color w:val="000000"/>
          <w:sz w:val="20"/>
          <w:szCs w:val="20"/>
          <w:lang w:eastAsia="ar-SA"/>
        </w:rPr>
        <w:t xml:space="preserve">Prognozowana ilość dokumentów – </w:t>
      </w:r>
      <w:r w:rsidRPr="006B3C0C">
        <w:rPr>
          <w:rFonts w:ascii="Verdana" w:hAnsi="Verdana"/>
          <w:b/>
          <w:color w:val="000000" w:themeColor="text1"/>
          <w:sz w:val="20"/>
          <w:szCs w:val="20"/>
          <w:lang w:eastAsia="ar-SA"/>
        </w:rPr>
        <w:t xml:space="preserve">około </w:t>
      </w:r>
      <w:r w:rsidR="00EC374E" w:rsidRPr="006B3C0C">
        <w:rPr>
          <w:rFonts w:ascii="Verdana" w:hAnsi="Verdana"/>
          <w:b/>
          <w:color w:val="000000" w:themeColor="text1"/>
          <w:sz w:val="20"/>
          <w:szCs w:val="20"/>
          <w:lang w:eastAsia="ar-SA"/>
        </w:rPr>
        <w:t>560</w:t>
      </w:r>
      <w:r w:rsidRPr="006B3C0C">
        <w:rPr>
          <w:rFonts w:ascii="Verdana" w:hAnsi="Verdana"/>
          <w:b/>
          <w:color w:val="000000" w:themeColor="text1"/>
          <w:sz w:val="20"/>
          <w:szCs w:val="20"/>
          <w:lang w:eastAsia="ar-SA"/>
        </w:rPr>
        <w:t xml:space="preserve"> 000 w przeliczeniu na format A4</w:t>
      </w:r>
      <w:r w:rsidRPr="006B3C0C">
        <w:rPr>
          <w:rFonts w:ascii="Verdana" w:hAnsi="Verdana"/>
          <w:color w:val="000000" w:themeColor="text1"/>
          <w:sz w:val="20"/>
          <w:szCs w:val="20"/>
          <w:lang w:eastAsia="ar-SA"/>
        </w:rPr>
        <w:t>.</w:t>
      </w:r>
    </w:p>
    <w:p w:rsidR="00C07892" w:rsidRPr="00C07892" w:rsidRDefault="00C07892" w:rsidP="00C07892">
      <w:pPr>
        <w:widowControl/>
        <w:autoSpaceDE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 w:rsidRPr="006B3C0C">
        <w:rPr>
          <w:rFonts w:ascii="Verdana" w:hAnsi="Verdana"/>
          <w:color w:val="000000" w:themeColor="text1"/>
          <w:sz w:val="20"/>
          <w:szCs w:val="20"/>
          <w:lang w:eastAsia="ar-SA"/>
        </w:rPr>
        <w:t>Przed przystąpieniem do skanowania dokumentów należy ponumerować</w:t>
      </w:r>
      <w:r w:rsidRPr="006B3C0C">
        <w:rPr>
          <w:rFonts w:ascii="Verdana" w:hAnsi="Verdana"/>
          <w:b/>
          <w:color w:val="000000" w:themeColor="text1"/>
          <w:sz w:val="20"/>
          <w:szCs w:val="20"/>
          <w:lang w:eastAsia="ar-SA"/>
        </w:rPr>
        <w:t xml:space="preserve"> około </w:t>
      </w:r>
      <w:r w:rsidR="00EC374E" w:rsidRPr="006B3C0C">
        <w:rPr>
          <w:rFonts w:ascii="Verdana" w:hAnsi="Verdana"/>
          <w:b/>
          <w:color w:val="000000" w:themeColor="text1"/>
          <w:sz w:val="20"/>
          <w:szCs w:val="20"/>
          <w:lang w:eastAsia="ar-SA"/>
        </w:rPr>
        <w:t>360</w:t>
      </w:r>
      <w:r w:rsidRPr="006B3C0C">
        <w:rPr>
          <w:rFonts w:ascii="Verdana" w:hAnsi="Verdana"/>
          <w:b/>
          <w:color w:val="000000" w:themeColor="text1"/>
          <w:sz w:val="20"/>
          <w:szCs w:val="20"/>
          <w:lang w:eastAsia="ar-SA"/>
        </w:rPr>
        <w:t xml:space="preserve"> 000</w:t>
      </w:r>
      <w:r w:rsidRPr="006B3C0C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 </w:t>
      </w:r>
      <w:r w:rsidRPr="00C07892">
        <w:rPr>
          <w:rFonts w:ascii="Verdana" w:hAnsi="Verdana"/>
          <w:b/>
          <w:color w:val="000000"/>
          <w:sz w:val="20"/>
          <w:szCs w:val="20"/>
          <w:lang w:eastAsia="ar-SA"/>
        </w:rPr>
        <w:t>kart dokumentów</w:t>
      </w:r>
      <w:r w:rsidRPr="00C07892">
        <w:rPr>
          <w:rFonts w:ascii="Verdana" w:hAnsi="Verdana"/>
          <w:color w:val="000000"/>
          <w:sz w:val="20"/>
          <w:szCs w:val="20"/>
          <w:lang w:eastAsia="ar-SA"/>
        </w:rPr>
        <w:t>.</w:t>
      </w:r>
    </w:p>
    <w:p w:rsidR="00C07892" w:rsidRPr="00C07892" w:rsidRDefault="00C07892" w:rsidP="00C07892">
      <w:pPr>
        <w:widowControl/>
        <w:tabs>
          <w:tab w:val="left" w:pos="851"/>
        </w:tabs>
        <w:autoSpaceDE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 w:rsidRPr="00C07892">
        <w:rPr>
          <w:rFonts w:ascii="Verdana" w:hAnsi="Verdana"/>
          <w:color w:val="000000"/>
          <w:sz w:val="20"/>
          <w:szCs w:val="20"/>
          <w:lang w:eastAsia="ar-SA"/>
        </w:rPr>
        <w:t>Podane powyżej ilości  są szacunkowe, służą do obliczenia cen jednostkowych i obliczenia ceny ofertowej.</w:t>
      </w:r>
    </w:p>
    <w:p w:rsidR="00C07892" w:rsidRPr="00C07892" w:rsidRDefault="00C07892" w:rsidP="00C07892">
      <w:pPr>
        <w:widowControl/>
        <w:tabs>
          <w:tab w:val="left" w:pos="851"/>
        </w:tabs>
        <w:autoSpaceDE/>
        <w:jc w:val="both"/>
        <w:rPr>
          <w:rFonts w:ascii="Verdana" w:hAnsi="Verdana"/>
          <w:b/>
          <w:color w:val="000000"/>
          <w:sz w:val="20"/>
          <w:szCs w:val="20"/>
          <w:lang w:eastAsia="ar-SA"/>
        </w:rPr>
      </w:pPr>
      <w:r w:rsidRPr="00C07892">
        <w:rPr>
          <w:rFonts w:ascii="Verdana" w:hAnsi="Verdana"/>
          <w:b/>
          <w:color w:val="000000"/>
          <w:sz w:val="20"/>
          <w:szCs w:val="20"/>
          <w:lang w:eastAsia="ar-SA"/>
        </w:rPr>
        <w:t>Zamawiający dopuszcza jednoczesne realizowanie czynności numerowania i skanowania dokumentów, pod warunkiem, iż materiały pobrane do skanowania zostały zanumerowane.</w:t>
      </w:r>
    </w:p>
    <w:p w:rsidR="00C07892" w:rsidRPr="00C07892" w:rsidRDefault="00C07892" w:rsidP="00C07892">
      <w:pPr>
        <w:pStyle w:val="Tekstpodstawowy"/>
      </w:pPr>
    </w:p>
    <w:p w:rsidR="007276BB" w:rsidRDefault="007276BB" w:rsidP="007276BB">
      <w:pPr>
        <w:jc w:val="both"/>
        <w:rPr>
          <w:rFonts w:ascii="Verdana" w:hAnsi="Verdana"/>
          <w:bCs/>
          <w:color w:val="000000"/>
          <w:sz w:val="20"/>
          <w:szCs w:val="20"/>
        </w:rPr>
      </w:pPr>
      <w:r w:rsidRPr="00852D82">
        <w:rPr>
          <w:rFonts w:ascii="Verdana" w:hAnsi="Verdana"/>
          <w:bCs/>
          <w:color w:val="000000"/>
          <w:sz w:val="20"/>
          <w:szCs w:val="20"/>
        </w:rPr>
        <w:t>Szczegółowe wymagania Zamawiającego odnośnie przedmiotu zamówienia zawarte są</w:t>
      </w:r>
      <w:r w:rsidR="00EA15F1"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</w:rPr>
        <w:t xml:space="preserve">w </w:t>
      </w:r>
      <w:r w:rsidR="00C07892">
        <w:rPr>
          <w:rFonts w:ascii="Verdana" w:hAnsi="Verdana"/>
          <w:b/>
          <w:bCs/>
          <w:color w:val="000000"/>
          <w:sz w:val="20"/>
          <w:szCs w:val="20"/>
        </w:rPr>
        <w:t>załączniku nr 1</w:t>
      </w:r>
      <w:r w:rsidRPr="007276BB">
        <w:rPr>
          <w:rFonts w:ascii="Verdana" w:hAnsi="Verdana"/>
          <w:b/>
          <w:bCs/>
          <w:color w:val="000000"/>
          <w:sz w:val="20"/>
          <w:szCs w:val="20"/>
        </w:rPr>
        <w:t xml:space="preserve"> do SWZ</w:t>
      </w:r>
      <w:r w:rsidRPr="00852D82">
        <w:rPr>
          <w:rFonts w:ascii="Verdana" w:hAnsi="Verdana"/>
          <w:bCs/>
          <w:color w:val="000000"/>
          <w:sz w:val="20"/>
          <w:szCs w:val="20"/>
        </w:rPr>
        <w:t>.</w:t>
      </w:r>
    </w:p>
    <w:p w:rsidR="007276BB" w:rsidRPr="00852D82" w:rsidRDefault="007276BB" w:rsidP="007276BB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7276BB" w:rsidRDefault="007276BB" w:rsidP="007276BB">
      <w:pPr>
        <w:rPr>
          <w:rFonts w:ascii="Verdana" w:hAnsi="Verdana"/>
          <w:bCs/>
          <w:color w:val="000000"/>
          <w:sz w:val="20"/>
          <w:szCs w:val="20"/>
        </w:rPr>
      </w:pPr>
      <w:r w:rsidRPr="00852D82">
        <w:rPr>
          <w:rFonts w:ascii="Verdana" w:hAnsi="Verdana"/>
          <w:bCs/>
          <w:color w:val="000000"/>
          <w:sz w:val="20"/>
          <w:szCs w:val="20"/>
        </w:rPr>
        <w:t>Określenie przedmiotu zamówienia</w:t>
      </w:r>
      <w:r w:rsidR="00073E42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852D82">
        <w:rPr>
          <w:rFonts w:ascii="Verdana" w:hAnsi="Verdana"/>
          <w:bCs/>
          <w:color w:val="000000"/>
          <w:sz w:val="20"/>
          <w:szCs w:val="20"/>
        </w:rPr>
        <w:t>wg Wspólnego Słownika Zamówień (CPV):</w:t>
      </w:r>
    </w:p>
    <w:p w:rsidR="00B0659B" w:rsidRPr="00B0659B" w:rsidRDefault="00B0659B" w:rsidP="00B0659B">
      <w:pPr>
        <w:tabs>
          <w:tab w:val="left" w:pos="340"/>
        </w:tabs>
        <w:ind w:left="432" w:hanging="432"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B0659B">
        <w:rPr>
          <w:rFonts w:ascii="Verdana" w:hAnsi="Verdana"/>
          <w:b/>
          <w:bCs/>
          <w:sz w:val="20"/>
          <w:szCs w:val="20"/>
        </w:rPr>
        <w:t>79999100-1 Usługi skanowania</w:t>
      </w:r>
    </w:p>
    <w:p w:rsidR="004B2C4E" w:rsidRDefault="004B2C4E" w:rsidP="004B2C4E">
      <w:pPr>
        <w:tabs>
          <w:tab w:val="left" w:pos="340"/>
        </w:tabs>
        <w:ind w:left="432" w:hanging="432"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4B2C4E">
        <w:rPr>
          <w:rFonts w:ascii="Verdana" w:hAnsi="Verdana"/>
          <w:b/>
          <w:bCs/>
          <w:sz w:val="20"/>
          <w:szCs w:val="20"/>
        </w:rPr>
        <w:t>72310000-1 Usługi przetwarzania danych</w:t>
      </w:r>
    </w:p>
    <w:p w:rsidR="00B0659B" w:rsidRPr="004B2C4E" w:rsidRDefault="00B0659B" w:rsidP="004B2C4E">
      <w:pPr>
        <w:tabs>
          <w:tab w:val="left" w:pos="340"/>
        </w:tabs>
        <w:ind w:left="432" w:hanging="432"/>
        <w:jc w:val="both"/>
        <w:outlineLvl w:val="0"/>
        <w:rPr>
          <w:rFonts w:ascii="Verdana" w:hAnsi="Verdana"/>
          <w:b/>
          <w:bCs/>
          <w:sz w:val="20"/>
          <w:szCs w:val="20"/>
        </w:rPr>
      </w:pPr>
    </w:p>
    <w:p w:rsidR="004B2C4E" w:rsidRPr="004B2C4E" w:rsidRDefault="004B2C4E" w:rsidP="004B2C4E">
      <w:pPr>
        <w:jc w:val="both"/>
      </w:pPr>
    </w:p>
    <w:p w:rsidR="004B2C4E" w:rsidRPr="004B2C4E" w:rsidRDefault="008578D0" w:rsidP="004B2C4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Istnieje możliwość </w:t>
      </w:r>
      <w:r w:rsidR="004B2C4E" w:rsidRPr="004B2C4E">
        <w:rPr>
          <w:rFonts w:ascii="Verdana" w:hAnsi="Verdana"/>
          <w:sz w:val="20"/>
          <w:szCs w:val="20"/>
        </w:rPr>
        <w:t>zap</w:t>
      </w:r>
      <w:r>
        <w:rPr>
          <w:rFonts w:ascii="Verdana" w:hAnsi="Verdana"/>
          <w:sz w:val="20"/>
          <w:szCs w:val="20"/>
        </w:rPr>
        <w:t xml:space="preserve">oznania się </w:t>
      </w:r>
      <w:r w:rsidR="004B2C4E" w:rsidRPr="004B2C4E">
        <w:rPr>
          <w:rFonts w:ascii="Verdana" w:hAnsi="Verdana"/>
          <w:sz w:val="20"/>
          <w:szCs w:val="20"/>
        </w:rPr>
        <w:t>w siedzibie  Zamawiającego z rodzajem dokumentów, które będą podlegać skanowaniu. Termin oględzin należy uzgodnić telefonicznie z Zamawiającym.</w:t>
      </w:r>
    </w:p>
    <w:p w:rsidR="004B2C4E" w:rsidRPr="004B2C4E" w:rsidRDefault="004B2C4E" w:rsidP="004B2C4E">
      <w:pPr>
        <w:ind w:left="432"/>
        <w:jc w:val="both"/>
        <w:rPr>
          <w:rFonts w:ascii="Verdana" w:hAnsi="Verdana"/>
          <w:sz w:val="20"/>
          <w:szCs w:val="20"/>
        </w:rPr>
      </w:pPr>
    </w:p>
    <w:p w:rsidR="004B2C4E" w:rsidRPr="004B2C4E" w:rsidRDefault="004B2C4E" w:rsidP="004B2C4E">
      <w:pPr>
        <w:jc w:val="both"/>
        <w:rPr>
          <w:rFonts w:ascii="Verdana" w:hAnsi="Verdana"/>
          <w:sz w:val="20"/>
          <w:szCs w:val="20"/>
        </w:rPr>
      </w:pPr>
      <w:r w:rsidRPr="004B2C4E">
        <w:rPr>
          <w:rFonts w:ascii="Verdana" w:hAnsi="Verdana"/>
          <w:sz w:val="20"/>
          <w:szCs w:val="20"/>
        </w:rPr>
        <w:t>Prace realizowane w ramach tego przetargu nie podlegają zgłoszeniu do ośrodka dokumentacji geodezyjnej i kartograficznej.</w:t>
      </w:r>
    </w:p>
    <w:p w:rsidR="00F0312E" w:rsidRDefault="00F0312E" w:rsidP="002F279E">
      <w:pPr>
        <w:rPr>
          <w:rFonts w:ascii="Verdana" w:hAnsi="Verdana"/>
          <w:b/>
          <w:bCs/>
          <w:color w:val="FF0000"/>
          <w:sz w:val="20"/>
          <w:szCs w:val="20"/>
        </w:rPr>
      </w:pPr>
    </w:p>
    <w:p w:rsidR="00F0312E" w:rsidRPr="00F0312E" w:rsidRDefault="00086F0A" w:rsidP="002F279E">
      <w:pPr>
        <w:rPr>
          <w:rFonts w:ascii="Verdana" w:hAnsi="Verdana"/>
          <w:b/>
          <w:bCs/>
          <w:color w:val="FF0000"/>
          <w:sz w:val="22"/>
          <w:szCs w:val="22"/>
        </w:rPr>
      </w:pPr>
      <w:r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VI. </w:t>
      </w:r>
      <w:r w:rsidR="00F0312E" w:rsidRPr="00F0312E">
        <w:rPr>
          <w:rFonts w:ascii="Verdana" w:hAnsi="Verdana"/>
          <w:b/>
          <w:bCs/>
          <w:color w:val="000000" w:themeColor="text1"/>
          <w:sz w:val="22"/>
          <w:szCs w:val="22"/>
        </w:rPr>
        <w:t>WYMAGANIA W ZAKRESIE ZATRUDNIENIA NA PODSTAWIE STOSUNKU PRACY</w:t>
      </w:r>
    </w:p>
    <w:p w:rsidR="00F0312E" w:rsidRDefault="00F0312E" w:rsidP="00F0312E">
      <w:pPr>
        <w:widowControl/>
        <w:suppressAutoHyphens w:val="0"/>
        <w:autoSpaceDE/>
        <w:ind w:left="567"/>
        <w:jc w:val="both"/>
        <w:textAlignment w:val="center"/>
        <w:rPr>
          <w:rFonts w:ascii="Verdana" w:hAnsi="Verdana" w:cs="Calibri"/>
          <w:sz w:val="20"/>
          <w:szCs w:val="20"/>
          <w:lang w:eastAsia="pl-PL"/>
        </w:rPr>
      </w:pPr>
    </w:p>
    <w:p w:rsidR="00F0312E" w:rsidRPr="008578D0" w:rsidRDefault="00F0312E" w:rsidP="002D4E7A">
      <w:pPr>
        <w:pStyle w:val="Akapitzlist"/>
        <w:numPr>
          <w:ilvl w:val="0"/>
          <w:numId w:val="45"/>
        </w:num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8578D0">
        <w:rPr>
          <w:rFonts w:ascii="Verdana" w:hAnsi="Verdana"/>
          <w:sz w:val="20"/>
          <w:szCs w:val="20"/>
        </w:rPr>
        <w:t xml:space="preserve">Na podstawie art. 95 ust. 1 ustawy </w:t>
      </w:r>
      <w:proofErr w:type="spellStart"/>
      <w:r w:rsidRPr="008578D0">
        <w:rPr>
          <w:rFonts w:ascii="Verdana" w:hAnsi="Verdana"/>
          <w:sz w:val="20"/>
          <w:szCs w:val="20"/>
        </w:rPr>
        <w:t>Pzp</w:t>
      </w:r>
      <w:proofErr w:type="spellEnd"/>
      <w:r w:rsidRPr="008578D0">
        <w:rPr>
          <w:rFonts w:ascii="Verdana" w:hAnsi="Verdana"/>
          <w:sz w:val="20"/>
          <w:szCs w:val="20"/>
        </w:rPr>
        <w:t xml:space="preserve"> Zamawiający wymaga zatrudnienia przez Wykonawcę na podstawie umowy o pracę co najmniej dwóch osób spośród osób </w:t>
      </w:r>
      <w:r w:rsidRPr="009262A5">
        <w:rPr>
          <w:rFonts w:ascii="Verdana" w:hAnsi="Verdana"/>
          <w:color w:val="000000" w:themeColor="text1"/>
          <w:sz w:val="20"/>
          <w:szCs w:val="20"/>
        </w:rPr>
        <w:t xml:space="preserve">wymienionych </w:t>
      </w:r>
      <w:r w:rsidRPr="009262A5">
        <w:rPr>
          <w:rFonts w:ascii="Verdana" w:hAnsi="Verdana"/>
          <w:b/>
          <w:color w:val="000000" w:themeColor="text1"/>
          <w:sz w:val="20"/>
          <w:szCs w:val="20"/>
        </w:rPr>
        <w:t xml:space="preserve">w rozdziale </w:t>
      </w:r>
      <w:r w:rsidR="002D4E7A" w:rsidRPr="009262A5">
        <w:rPr>
          <w:rFonts w:ascii="Verdana" w:hAnsi="Verdana"/>
          <w:b/>
          <w:color w:val="000000" w:themeColor="text1"/>
          <w:sz w:val="20"/>
          <w:szCs w:val="20"/>
        </w:rPr>
        <w:t>X</w:t>
      </w:r>
      <w:r w:rsidRPr="009262A5">
        <w:rPr>
          <w:rFonts w:ascii="Verdana" w:hAnsi="Verdana"/>
          <w:b/>
          <w:color w:val="000000" w:themeColor="text1"/>
          <w:sz w:val="20"/>
          <w:szCs w:val="20"/>
        </w:rPr>
        <w:t>VIII pkt 2</w:t>
      </w:r>
      <w:r w:rsidR="002D4E7A" w:rsidRPr="009262A5">
        <w:rPr>
          <w:rFonts w:ascii="Verdana" w:hAnsi="Verdana"/>
          <w:b/>
          <w:color w:val="000000" w:themeColor="text1"/>
          <w:sz w:val="20"/>
          <w:szCs w:val="20"/>
        </w:rPr>
        <w:t>.4</w:t>
      </w:r>
      <w:r w:rsidRPr="009262A5">
        <w:rPr>
          <w:rFonts w:ascii="Verdana" w:hAnsi="Verdana"/>
          <w:b/>
          <w:color w:val="000000" w:themeColor="text1"/>
          <w:sz w:val="20"/>
          <w:szCs w:val="20"/>
        </w:rPr>
        <w:t>b),</w:t>
      </w:r>
      <w:r w:rsidRPr="008578D0">
        <w:rPr>
          <w:rFonts w:ascii="Verdana" w:hAnsi="Verdana"/>
          <w:color w:val="FF0000"/>
          <w:sz w:val="20"/>
          <w:szCs w:val="20"/>
        </w:rPr>
        <w:t xml:space="preserve"> </w:t>
      </w:r>
      <w:r w:rsidRPr="008578D0">
        <w:rPr>
          <w:rFonts w:ascii="Verdana" w:hAnsi="Verdana"/>
          <w:sz w:val="20"/>
          <w:szCs w:val="20"/>
        </w:rPr>
        <w:t>które będą wykonywać czynności związane bezpośrednio z realizacją przedmiotu zamówienia.</w:t>
      </w:r>
      <w:r w:rsidRPr="008578D0">
        <w:rPr>
          <w:rFonts w:ascii="Verdana" w:hAnsi="Verdana" w:cs="Calibri"/>
          <w:sz w:val="20"/>
          <w:szCs w:val="20"/>
          <w:lang w:eastAsia="pl-PL"/>
        </w:rPr>
        <w:t xml:space="preserve"> </w:t>
      </w:r>
      <w:r w:rsidR="008578D0" w:rsidRPr="008578D0">
        <w:rPr>
          <w:rFonts w:ascii="Verdana" w:hAnsi="Verdana" w:cs="Calibri"/>
          <w:sz w:val="20"/>
          <w:szCs w:val="20"/>
          <w:lang w:eastAsia="pl-PL"/>
        </w:rPr>
        <w:t xml:space="preserve">Wykonawca zatrudni osoby na okres realizacji zamówienia. </w:t>
      </w:r>
      <w:r w:rsidRPr="008578D0">
        <w:rPr>
          <w:rFonts w:ascii="Verdana" w:hAnsi="Verdana"/>
          <w:sz w:val="20"/>
          <w:szCs w:val="20"/>
        </w:rPr>
        <w:t xml:space="preserve">W przypadku rozwiązania stosunku pracy przed zakończeniem tego okresu, </w:t>
      </w:r>
      <w:r w:rsidR="008578D0">
        <w:rPr>
          <w:rFonts w:ascii="Verdana" w:hAnsi="Verdana"/>
          <w:sz w:val="20"/>
          <w:szCs w:val="20"/>
        </w:rPr>
        <w:t xml:space="preserve">Wykonawca będzie </w:t>
      </w:r>
      <w:r w:rsidR="002D4E7A">
        <w:rPr>
          <w:rFonts w:ascii="Verdana" w:hAnsi="Verdana"/>
          <w:sz w:val="20"/>
          <w:szCs w:val="20"/>
        </w:rPr>
        <w:t>zobowią</w:t>
      </w:r>
      <w:r w:rsidR="008578D0">
        <w:rPr>
          <w:rFonts w:ascii="Verdana" w:hAnsi="Verdana"/>
          <w:sz w:val="20"/>
          <w:szCs w:val="20"/>
        </w:rPr>
        <w:t>zany</w:t>
      </w:r>
      <w:r w:rsidRPr="008578D0">
        <w:rPr>
          <w:rFonts w:ascii="Verdana" w:hAnsi="Verdana"/>
          <w:sz w:val="20"/>
          <w:szCs w:val="20"/>
        </w:rPr>
        <w:t xml:space="preserve"> do niezwłocznego zatrudnienia na to miejsce innej osoby. </w:t>
      </w:r>
    </w:p>
    <w:p w:rsidR="00F0312E" w:rsidRPr="008578D0" w:rsidRDefault="00F0312E" w:rsidP="00E03BB1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8578D0">
        <w:rPr>
          <w:rFonts w:ascii="Verdana" w:hAnsi="Verdana"/>
          <w:sz w:val="20"/>
          <w:szCs w:val="20"/>
        </w:rPr>
        <w:t>Wykonawca jest zobowiązany do złożenia w dniu zawarcia umowy oświadczenia potwierdzającego zatrudnienie pracowników, o których mowa powyżej, na podstawie art. 22 § 1 K</w:t>
      </w:r>
      <w:r w:rsidR="008578D0">
        <w:rPr>
          <w:rFonts w:ascii="Verdana" w:hAnsi="Verdana"/>
          <w:sz w:val="20"/>
          <w:szCs w:val="20"/>
        </w:rPr>
        <w:t xml:space="preserve">odeksu </w:t>
      </w:r>
      <w:r w:rsidRPr="008578D0">
        <w:rPr>
          <w:rFonts w:ascii="Verdana" w:hAnsi="Verdana"/>
          <w:sz w:val="20"/>
          <w:szCs w:val="20"/>
        </w:rPr>
        <w:t>P</w:t>
      </w:r>
      <w:r w:rsidR="008578D0">
        <w:rPr>
          <w:rFonts w:ascii="Verdana" w:hAnsi="Verdana"/>
          <w:sz w:val="20"/>
          <w:szCs w:val="20"/>
        </w:rPr>
        <w:t>racy</w:t>
      </w:r>
      <w:r w:rsidRPr="008578D0">
        <w:rPr>
          <w:rFonts w:ascii="Verdana" w:hAnsi="Verdana"/>
          <w:sz w:val="20"/>
          <w:szCs w:val="20"/>
        </w:rPr>
        <w:t>. Wykonawca zobowiązany jest do uzyskania od pracowników zgody na przetwarzanie danych osobowych zgodnie z przepisami ustawy o ochronie danych osobowych.</w:t>
      </w:r>
    </w:p>
    <w:p w:rsidR="00F0312E" w:rsidRDefault="00F0312E" w:rsidP="008578D0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8578D0" w:rsidRPr="008578D0" w:rsidRDefault="00F0312E" w:rsidP="00E03BB1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8578D0">
        <w:rPr>
          <w:rFonts w:ascii="Verdana" w:hAnsi="Verdana"/>
          <w:sz w:val="20"/>
          <w:szCs w:val="20"/>
        </w:rPr>
        <w:t>W okresie realizacji zamówienia, na każde żądanie Zamawiającego, wykonawca w terminie 3 dni roboczych przedłoży stosowne oświadczenie potwierdzające zatrudnienie pracowników o których mowa powyżej.</w:t>
      </w:r>
      <w:r w:rsidR="008578D0">
        <w:rPr>
          <w:rFonts w:ascii="Verdana" w:hAnsi="Verdana"/>
          <w:sz w:val="20"/>
          <w:szCs w:val="20"/>
        </w:rPr>
        <w:t xml:space="preserve"> </w:t>
      </w:r>
      <w:r w:rsidRPr="008578D0">
        <w:rPr>
          <w:rFonts w:ascii="Verdana" w:hAnsi="Verdana"/>
          <w:sz w:val="20"/>
          <w:szCs w:val="20"/>
        </w:rPr>
        <w:t>Nie przedłożenie przez wykonawcę oświadczenia potwierdzającego zatrudnienie pracowników</w:t>
      </w:r>
      <w:r w:rsidR="008578D0">
        <w:rPr>
          <w:rFonts w:ascii="Verdana" w:hAnsi="Verdana"/>
          <w:sz w:val="20"/>
          <w:szCs w:val="20"/>
        </w:rPr>
        <w:t>,</w:t>
      </w:r>
      <w:r w:rsidRPr="008578D0">
        <w:rPr>
          <w:rFonts w:ascii="Verdana" w:hAnsi="Verdana"/>
          <w:sz w:val="20"/>
          <w:szCs w:val="20"/>
        </w:rPr>
        <w:t xml:space="preserve"> o których mowa powyżej, w terminie 3 dni roboczych będzie traktowane jako niedopełnienie obowiązku zatrudnienia pracowników na podstawie umowy o pracę. W przypadku nie wywiązania się Wykonawcy z obowiązku zatrudnienia osób wykonujących czynności w zakresie realizacji zamówienia na umowę o pracę w rozumieniu przepisów </w:t>
      </w:r>
      <w:r w:rsidR="008578D0">
        <w:rPr>
          <w:rFonts w:ascii="Verdana" w:hAnsi="Verdana"/>
          <w:sz w:val="20"/>
          <w:szCs w:val="20"/>
        </w:rPr>
        <w:t xml:space="preserve">Kodeksu </w:t>
      </w:r>
      <w:r w:rsidRPr="008578D0">
        <w:rPr>
          <w:rFonts w:ascii="Verdana" w:hAnsi="Verdana"/>
          <w:sz w:val="20"/>
          <w:szCs w:val="20"/>
        </w:rPr>
        <w:t>P</w:t>
      </w:r>
      <w:r w:rsidR="008578D0">
        <w:rPr>
          <w:rFonts w:ascii="Verdana" w:hAnsi="Verdana"/>
          <w:sz w:val="20"/>
          <w:szCs w:val="20"/>
        </w:rPr>
        <w:t>racy, W</w:t>
      </w:r>
      <w:r w:rsidRPr="008578D0">
        <w:rPr>
          <w:rFonts w:ascii="Verdana" w:hAnsi="Verdana"/>
          <w:sz w:val="20"/>
          <w:szCs w:val="20"/>
        </w:rPr>
        <w:t>ykonawca będzie zobowiąza</w:t>
      </w:r>
      <w:r w:rsidR="008578D0">
        <w:rPr>
          <w:rFonts w:ascii="Verdana" w:hAnsi="Verdana"/>
          <w:sz w:val="20"/>
          <w:szCs w:val="20"/>
        </w:rPr>
        <w:t>ny do zapłacenia kary umownej w</w:t>
      </w:r>
      <w:r w:rsidR="008578D0" w:rsidRPr="008578D0">
        <w:rPr>
          <w:rFonts w:ascii="Verdana" w:hAnsi="Verdana"/>
          <w:sz w:val="20"/>
          <w:szCs w:val="20"/>
        </w:rPr>
        <w:t xml:space="preserve"> wysokości kwoty minimalnego wynagrodzenia za pracę ustalonego na podstawie przepisów o minimalnym wynagrodzeniu za pracę, obowiązującego w chwili stwierdzenia przez Zamawiającego niedopełnienia przez Wykonawcę wymogu zatrudniania</w:t>
      </w:r>
      <w:r w:rsidR="008578D0">
        <w:rPr>
          <w:rFonts w:ascii="Verdana" w:hAnsi="Verdana"/>
          <w:sz w:val="20"/>
          <w:szCs w:val="20"/>
        </w:rPr>
        <w:t xml:space="preserve"> pracowników na podstawie umowy o pracę</w:t>
      </w:r>
      <w:r w:rsidR="008578D0" w:rsidRPr="008578D0">
        <w:rPr>
          <w:rFonts w:ascii="Verdana" w:hAnsi="Verdana"/>
          <w:sz w:val="20"/>
          <w:szCs w:val="20"/>
        </w:rPr>
        <w:t xml:space="preserve"> w rozu</w:t>
      </w:r>
      <w:r w:rsidR="008578D0">
        <w:rPr>
          <w:rFonts w:ascii="Verdana" w:hAnsi="Verdana"/>
          <w:sz w:val="20"/>
          <w:szCs w:val="20"/>
        </w:rPr>
        <w:t xml:space="preserve">mieniu przepisów Kodeksu Pracy </w:t>
      </w:r>
      <w:r w:rsidR="008578D0" w:rsidRPr="008578D0">
        <w:rPr>
          <w:rFonts w:ascii="Verdana" w:hAnsi="Verdana"/>
          <w:sz w:val="20"/>
          <w:szCs w:val="20"/>
        </w:rPr>
        <w:t>oraz liczby miesięcy w okresie realizacji umowy, w których nie dopełniono przedmiotowego wymogu.</w:t>
      </w:r>
    </w:p>
    <w:p w:rsidR="00F0312E" w:rsidRPr="00F0312E" w:rsidRDefault="00F0312E" w:rsidP="008578D0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F0312E" w:rsidRPr="008578D0" w:rsidRDefault="00F0312E" w:rsidP="00E03BB1">
      <w:pPr>
        <w:pStyle w:val="Akapitzlist"/>
        <w:widowControl/>
        <w:numPr>
          <w:ilvl w:val="0"/>
          <w:numId w:val="45"/>
        </w:numPr>
        <w:suppressAutoHyphens w:val="0"/>
        <w:autoSpaceDE/>
        <w:ind w:left="284" w:hanging="284"/>
        <w:jc w:val="both"/>
        <w:textAlignment w:val="center"/>
        <w:rPr>
          <w:rFonts w:ascii="Verdana" w:hAnsi="Verdana"/>
          <w:b/>
          <w:bCs/>
          <w:color w:val="FF0000"/>
          <w:sz w:val="20"/>
          <w:szCs w:val="20"/>
        </w:rPr>
      </w:pPr>
      <w:r w:rsidRPr="008578D0">
        <w:rPr>
          <w:rFonts w:ascii="Verdana" w:hAnsi="Verdana" w:cs="Calibri"/>
          <w:sz w:val="20"/>
          <w:szCs w:val="20"/>
          <w:lang w:eastAsia="pl-PL"/>
        </w:rPr>
        <w:t>W uzasadnionych prz</w:t>
      </w:r>
      <w:r w:rsidR="008578D0" w:rsidRPr="008578D0">
        <w:rPr>
          <w:rFonts w:ascii="Verdana" w:hAnsi="Verdana" w:cs="Calibri"/>
          <w:sz w:val="20"/>
          <w:szCs w:val="20"/>
          <w:lang w:eastAsia="pl-PL"/>
        </w:rPr>
        <w:t>ypadkach, nie wynikających z winy</w:t>
      </w:r>
      <w:r w:rsidRPr="008578D0">
        <w:rPr>
          <w:rFonts w:ascii="Verdana" w:hAnsi="Verdana" w:cs="Calibri"/>
          <w:sz w:val="20"/>
          <w:szCs w:val="20"/>
          <w:lang w:eastAsia="pl-PL"/>
        </w:rPr>
        <w:t xml:space="preserve"> Wykonawcy, możliwe jest zastąpienie osoby lub osób innymi osobami pod warunkiem, że spełnione zostaną wszystkie powyższe wymagania</w:t>
      </w:r>
      <w:r w:rsidR="008578D0" w:rsidRPr="008578D0">
        <w:rPr>
          <w:rFonts w:ascii="Verdana" w:hAnsi="Verdana" w:cs="Calibri"/>
          <w:sz w:val="20"/>
          <w:szCs w:val="20"/>
          <w:lang w:eastAsia="pl-PL"/>
        </w:rPr>
        <w:t>,</w:t>
      </w:r>
      <w:r w:rsidRPr="008578D0">
        <w:rPr>
          <w:rFonts w:ascii="Verdana" w:hAnsi="Verdana" w:cs="Calibri"/>
          <w:sz w:val="20"/>
          <w:szCs w:val="20"/>
          <w:lang w:eastAsia="pl-PL"/>
        </w:rPr>
        <w:t xml:space="preserve"> co do sposobu zatrudnienia </w:t>
      </w:r>
      <w:r w:rsidR="008578D0">
        <w:rPr>
          <w:rFonts w:ascii="Verdana" w:hAnsi="Verdana" w:cs="Calibri"/>
          <w:sz w:val="20"/>
          <w:szCs w:val="20"/>
          <w:lang w:eastAsia="pl-PL"/>
        </w:rPr>
        <w:t>na okres realizacji zamówienia.</w:t>
      </w:r>
    </w:p>
    <w:p w:rsidR="008578D0" w:rsidRPr="008578D0" w:rsidRDefault="008578D0" w:rsidP="008578D0">
      <w:pPr>
        <w:pStyle w:val="Akapitzlist"/>
        <w:widowControl/>
        <w:suppressAutoHyphens w:val="0"/>
        <w:autoSpaceDE/>
        <w:ind w:left="284"/>
        <w:jc w:val="both"/>
        <w:textAlignment w:val="center"/>
        <w:rPr>
          <w:rFonts w:ascii="Verdana" w:hAnsi="Verdana"/>
          <w:b/>
          <w:bCs/>
          <w:color w:val="FF0000"/>
          <w:sz w:val="20"/>
          <w:szCs w:val="20"/>
        </w:rPr>
      </w:pPr>
    </w:p>
    <w:p w:rsidR="007E1F09" w:rsidRPr="00EA15F1" w:rsidRDefault="007E1F09" w:rsidP="00EA15F1">
      <w:pPr>
        <w:pStyle w:val="Nagwek1"/>
        <w:spacing w:after="240"/>
        <w:rPr>
          <w:rFonts w:ascii="Verdana" w:hAnsi="Verdana"/>
          <w:b/>
          <w:spacing w:val="-3"/>
          <w:sz w:val="22"/>
          <w:szCs w:val="22"/>
        </w:rPr>
      </w:pPr>
      <w:r w:rsidRPr="00EA15F1">
        <w:rPr>
          <w:rFonts w:ascii="Verdana" w:hAnsi="Verdana"/>
          <w:b/>
          <w:sz w:val="22"/>
          <w:szCs w:val="22"/>
        </w:rPr>
        <w:t>VI</w:t>
      </w:r>
      <w:r w:rsidR="00086F0A" w:rsidRPr="00EA15F1">
        <w:rPr>
          <w:rFonts w:ascii="Verdana" w:hAnsi="Verdana"/>
          <w:b/>
          <w:sz w:val="22"/>
          <w:szCs w:val="22"/>
        </w:rPr>
        <w:t>I</w:t>
      </w:r>
      <w:r w:rsidRPr="00EA15F1">
        <w:rPr>
          <w:rFonts w:ascii="Verdana" w:hAnsi="Verdana"/>
          <w:b/>
          <w:sz w:val="22"/>
          <w:szCs w:val="22"/>
        </w:rPr>
        <w:t>.</w:t>
      </w:r>
      <w:r w:rsidRPr="00EA15F1">
        <w:rPr>
          <w:rFonts w:ascii="Verdana" w:hAnsi="Verdana"/>
          <w:b/>
          <w:sz w:val="22"/>
          <w:szCs w:val="22"/>
        </w:rPr>
        <w:tab/>
        <w:t>TERMIN WYKONANIA ZAMÓWIENIA</w:t>
      </w:r>
    </w:p>
    <w:p w:rsidR="007E1F09" w:rsidRPr="009262A5" w:rsidRDefault="004B2C4E" w:rsidP="00FF6A5E">
      <w:pPr>
        <w:widowControl/>
        <w:spacing w:after="360"/>
        <w:rPr>
          <w:rFonts w:ascii="Verdana" w:hAnsi="Verdana"/>
          <w:b/>
          <w:color w:val="000000" w:themeColor="text1"/>
          <w:sz w:val="20"/>
          <w:szCs w:val="20"/>
        </w:rPr>
      </w:pPr>
      <w:r w:rsidRPr="009262A5">
        <w:rPr>
          <w:rFonts w:ascii="Verdana" w:hAnsi="Verdana"/>
          <w:color w:val="000000" w:themeColor="text1"/>
          <w:sz w:val="20"/>
          <w:szCs w:val="20"/>
        </w:rPr>
        <w:t xml:space="preserve">Maksymalny wymagany </w:t>
      </w:r>
      <w:r w:rsidRPr="009262A5">
        <w:rPr>
          <w:rFonts w:ascii="Verdana" w:hAnsi="Verdana"/>
          <w:b/>
          <w:color w:val="000000" w:themeColor="text1"/>
          <w:sz w:val="20"/>
          <w:szCs w:val="20"/>
        </w:rPr>
        <w:t>termin wykonania prac</w:t>
      </w:r>
      <w:r w:rsidRPr="009262A5">
        <w:rPr>
          <w:rFonts w:ascii="Verdana" w:hAnsi="Verdana"/>
          <w:color w:val="000000" w:themeColor="text1"/>
          <w:sz w:val="20"/>
          <w:szCs w:val="20"/>
        </w:rPr>
        <w:t xml:space="preserve"> będących przedmiotem zamówienia</w:t>
      </w:r>
      <w:r w:rsidR="00EA15F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F6A5E" w:rsidRPr="009262A5">
        <w:rPr>
          <w:rFonts w:ascii="Verdana" w:hAnsi="Verdana"/>
          <w:b/>
          <w:color w:val="000000" w:themeColor="text1"/>
          <w:sz w:val="20"/>
          <w:szCs w:val="20"/>
        </w:rPr>
        <w:t>do 31 października</w:t>
      </w:r>
      <w:r w:rsidRPr="009262A5">
        <w:rPr>
          <w:rFonts w:ascii="Verdana" w:hAnsi="Verdana"/>
          <w:b/>
          <w:color w:val="000000" w:themeColor="text1"/>
          <w:sz w:val="20"/>
          <w:szCs w:val="20"/>
        </w:rPr>
        <w:t xml:space="preserve"> 2021 r.</w:t>
      </w:r>
    </w:p>
    <w:p w:rsidR="00995FCF" w:rsidRPr="00EA15F1" w:rsidRDefault="00073E42" w:rsidP="00EA15F1">
      <w:pPr>
        <w:pStyle w:val="Nagwek1"/>
        <w:spacing w:after="240"/>
        <w:rPr>
          <w:rFonts w:ascii="Verdana" w:hAnsi="Verdana"/>
          <w:b/>
          <w:sz w:val="22"/>
          <w:szCs w:val="22"/>
        </w:rPr>
      </w:pPr>
      <w:r w:rsidRPr="00EA15F1">
        <w:rPr>
          <w:rFonts w:ascii="Verdana" w:hAnsi="Verdana"/>
          <w:b/>
          <w:sz w:val="22"/>
          <w:szCs w:val="22"/>
        </w:rPr>
        <w:t>VI</w:t>
      </w:r>
      <w:r w:rsidR="00086F0A" w:rsidRPr="00EA15F1">
        <w:rPr>
          <w:rFonts w:ascii="Verdana" w:hAnsi="Verdana"/>
          <w:b/>
          <w:sz w:val="22"/>
          <w:szCs w:val="22"/>
        </w:rPr>
        <w:t>II</w:t>
      </w:r>
      <w:r w:rsidRPr="00EA15F1">
        <w:rPr>
          <w:rFonts w:ascii="Verdana" w:hAnsi="Verdana"/>
          <w:b/>
          <w:sz w:val="22"/>
          <w:szCs w:val="22"/>
        </w:rPr>
        <w:t>.</w:t>
      </w:r>
      <w:r w:rsidRPr="00EA15F1">
        <w:rPr>
          <w:rFonts w:ascii="Verdana" w:hAnsi="Verdana"/>
          <w:b/>
          <w:sz w:val="22"/>
          <w:szCs w:val="22"/>
        </w:rPr>
        <w:tab/>
        <w:t>OFERTY CZĘŚCIOWE I</w:t>
      </w:r>
      <w:r w:rsidR="00995FCF" w:rsidRPr="00EA15F1">
        <w:rPr>
          <w:rFonts w:ascii="Verdana" w:hAnsi="Verdana"/>
          <w:b/>
          <w:sz w:val="22"/>
          <w:szCs w:val="22"/>
        </w:rPr>
        <w:t xml:space="preserve"> WARIANTOWE</w:t>
      </w:r>
    </w:p>
    <w:p w:rsidR="00073E42" w:rsidRPr="00DD2A5F" w:rsidRDefault="00073E42" w:rsidP="007F2907">
      <w:pPr>
        <w:spacing w:after="120" w:line="276" w:lineRule="auto"/>
        <w:ind w:left="284" w:right="-96" w:hanging="284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1.</w:t>
      </w:r>
      <w:r w:rsidRPr="00DD2A5F">
        <w:rPr>
          <w:rFonts w:ascii="Verdana" w:hAnsi="Verdana"/>
          <w:sz w:val="20"/>
          <w:szCs w:val="20"/>
        </w:rPr>
        <w:tab/>
        <w:t xml:space="preserve">Zamawiający </w:t>
      </w:r>
      <w:r w:rsidR="00C07892">
        <w:rPr>
          <w:rFonts w:ascii="Verdana" w:hAnsi="Verdana"/>
          <w:sz w:val="20"/>
          <w:szCs w:val="20"/>
        </w:rPr>
        <w:t>nie dopuszcza składania ofert częściowych.</w:t>
      </w:r>
    </w:p>
    <w:p w:rsidR="00073E42" w:rsidRPr="0067666B" w:rsidRDefault="00C07892" w:rsidP="00073E42">
      <w:pPr>
        <w:spacing w:after="240" w:line="276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073E42" w:rsidRPr="00DD2A5F">
        <w:rPr>
          <w:rFonts w:ascii="Verdana" w:hAnsi="Verdana"/>
          <w:sz w:val="20"/>
          <w:szCs w:val="20"/>
        </w:rPr>
        <w:t>.</w:t>
      </w:r>
      <w:r w:rsidR="00073E42" w:rsidRPr="00DD2A5F">
        <w:rPr>
          <w:rFonts w:ascii="Verdana" w:hAnsi="Verdana"/>
          <w:sz w:val="20"/>
          <w:szCs w:val="20"/>
        </w:rPr>
        <w:tab/>
        <w:t>Zamawiający nie dopuszcza składania ofert wariantowych.</w:t>
      </w:r>
    </w:p>
    <w:p w:rsidR="001A4C6A" w:rsidRPr="009262A5" w:rsidRDefault="00086F0A" w:rsidP="001A4C6A">
      <w:pPr>
        <w:tabs>
          <w:tab w:val="left" w:pos="390"/>
        </w:tabs>
        <w:ind w:left="432" w:hanging="432"/>
        <w:outlineLvl w:val="0"/>
        <w:rPr>
          <w:rFonts w:ascii="Verdana" w:hAnsi="Verdana"/>
          <w:b/>
          <w:bCs/>
          <w:color w:val="000000" w:themeColor="text1"/>
          <w:spacing w:val="-3"/>
          <w:sz w:val="22"/>
          <w:szCs w:val="22"/>
        </w:rPr>
      </w:pPr>
      <w:r w:rsidRPr="009262A5">
        <w:rPr>
          <w:rFonts w:ascii="Verdana" w:hAnsi="Verdana"/>
          <w:b/>
          <w:bCs/>
          <w:color w:val="000000" w:themeColor="text1"/>
          <w:sz w:val="22"/>
          <w:szCs w:val="22"/>
        </w:rPr>
        <w:t>IX</w:t>
      </w:r>
      <w:r w:rsidR="001A4C6A" w:rsidRPr="009262A5">
        <w:rPr>
          <w:rFonts w:ascii="Verdana" w:hAnsi="Verdana"/>
          <w:b/>
          <w:bCs/>
          <w:color w:val="000000" w:themeColor="text1"/>
          <w:sz w:val="22"/>
          <w:szCs w:val="22"/>
        </w:rPr>
        <w:t>.   INFORMACHA O PRZEWIDYWANYCH ZAMÓWIENIACH</w:t>
      </w:r>
      <w:r w:rsidR="001A4C6A" w:rsidRPr="009262A5">
        <w:rPr>
          <w:rFonts w:ascii="Verdana" w:hAnsi="Verdana"/>
          <w:b/>
          <w:bCs/>
          <w:color w:val="000000" w:themeColor="text1"/>
          <w:spacing w:val="-3"/>
          <w:sz w:val="22"/>
          <w:szCs w:val="22"/>
        </w:rPr>
        <w:t xml:space="preserve"> </w:t>
      </w:r>
      <w:r w:rsidR="004B2C4E" w:rsidRPr="009262A5">
        <w:rPr>
          <w:rFonts w:ascii="Verdana" w:hAnsi="Verdana"/>
          <w:b/>
          <w:bCs/>
          <w:color w:val="000000" w:themeColor="text1"/>
          <w:spacing w:val="-3"/>
          <w:sz w:val="22"/>
          <w:szCs w:val="22"/>
        </w:rPr>
        <w:t>O KTÓRYCH MOWA W ART. 214 ust</w:t>
      </w:r>
      <w:r w:rsidR="009262A5" w:rsidRPr="009262A5">
        <w:rPr>
          <w:rFonts w:ascii="Verdana" w:hAnsi="Verdana"/>
          <w:b/>
          <w:bCs/>
          <w:color w:val="000000" w:themeColor="text1"/>
          <w:spacing w:val="-3"/>
          <w:sz w:val="22"/>
          <w:szCs w:val="22"/>
        </w:rPr>
        <w:t>.</w:t>
      </w:r>
      <w:r w:rsidR="004B2C4E" w:rsidRPr="009262A5">
        <w:rPr>
          <w:rFonts w:ascii="Verdana" w:hAnsi="Verdana"/>
          <w:b/>
          <w:bCs/>
          <w:color w:val="000000" w:themeColor="text1"/>
          <w:spacing w:val="-3"/>
          <w:sz w:val="22"/>
          <w:szCs w:val="22"/>
        </w:rPr>
        <w:t xml:space="preserve"> 1 pkt 7</w:t>
      </w:r>
      <w:r w:rsidR="00C7448C" w:rsidRPr="009262A5">
        <w:rPr>
          <w:rFonts w:ascii="Verdana" w:hAnsi="Verdana"/>
          <w:b/>
          <w:bCs/>
          <w:color w:val="000000" w:themeColor="text1"/>
          <w:spacing w:val="-3"/>
          <w:sz w:val="22"/>
          <w:szCs w:val="22"/>
        </w:rPr>
        <w:t xml:space="preserve"> USTAWY PZP</w:t>
      </w:r>
    </w:p>
    <w:p w:rsidR="001A4C6A" w:rsidRPr="009262A5" w:rsidRDefault="001A4C6A" w:rsidP="001A4C6A">
      <w:pPr>
        <w:rPr>
          <w:rFonts w:ascii="Verdana" w:hAnsi="Verdana"/>
          <w:bCs/>
          <w:color w:val="000000" w:themeColor="text1"/>
          <w:spacing w:val="-3"/>
          <w:sz w:val="20"/>
          <w:szCs w:val="20"/>
        </w:rPr>
      </w:pPr>
    </w:p>
    <w:p w:rsidR="001A4C6A" w:rsidRPr="009262A5" w:rsidRDefault="00C7448C" w:rsidP="00C7448C">
      <w:pPr>
        <w:widowControl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262A5">
        <w:rPr>
          <w:rFonts w:ascii="Verdana" w:hAnsi="Verdana"/>
          <w:color w:val="000000" w:themeColor="text1"/>
          <w:sz w:val="20"/>
          <w:szCs w:val="20"/>
        </w:rPr>
        <w:t>Zamawiający przewiduje możliwości udzielenia za</w:t>
      </w:r>
      <w:r w:rsidR="004B2C4E" w:rsidRPr="009262A5">
        <w:rPr>
          <w:rFonts w:ascii="Verdana" w:hAnsi="Verdana"/>
          <w:color w:val="000000" w:themeColor="text1"/>
          <w:sz w:val="20"/>
          <w:szCs w:val="20"/>
        </w:rPr>
        <w:t>mówień, o których mowa w art. 214 ust 1 pkt 7</w:t>
      </w:r>
      <w:r w:rsidR="002F279E" w:rsidRPr="009262A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9262A5">
        <w:rPr>
          <w:rFonts w:ascii="Verdana" w:hAnsi="Verdana"/>
          <w:color w:val="000000" w:themeColor="text1"/>
          <w:sz w:val="20"/>
          <w:szCs w:val="20"/>
        </w:rPr>
        <w:t xml:space="preserve">ustawy </w:t>
      </w:r>
      <w:proofErr w:type="spellStart"/>
      <w:r w:rsidRPr="009262A5">
        <w:rPr>
          <w:rFonts w:ascii="Verdana" w:hAnsi="Verdana"/>
          <w:color w:val="000000" w:themeColor="text1"/>
          <w:sz w:val="20"/>
          <w:szCs w:val="20"/>
        </w:rPr>
        <w:t>Pzp</w:t>
      </w:r>
      <w:proofErr w:type="spellEnd"/>
      <w:r w:rsidR="00B0659B">
        <w:rPr>
          <w:rFonts w:ascii="Verdana" w:hAnsi="Verdana"/>
          <w:color w:val="000000" w:themeColor="text1"/>
          <w:sz w:val="20"/>
          <w:szCs w:val="20"/>
        </w:rPr>
        <w:t xml:space="preserve"> w okresie 3 lat od udzielenia zamówienia podstawowego, dotychczasowemu </w:t>
      </w:r>
      <w:r w:rsidR="00B0659B" w:rsidRPr="006B3C0C">
        <w:rPr>
          <w:rFonts w:ascii="Verdana" w:hAnsi="Verdana"/>
          <w:color w:val="000000" w:themeColor="text1"/>
          <w:sz w:val="20"/>
          <w:szCs w:val="20"/>
        </w:rPr>
        <w:lastRenderedPageBreak/>
        <w:t>Wykonawcy usług,</w:t>
      </w:r>
      <w:r w:rsidRPr="006B3C0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A4C6A" w:rsidRPr="006B3C0C">
        <w:rPr>
          <w:rFonts w:ascii="Verdana" w:hAnsi="Verdana"/>
          <w:color w:val="000000" w:themeColor="text1"/>
          <w:sz w:val="20"/>
          <w:szCs w:val="20"/>
        </w:rPr>
        <w:t>polegających na powtórzeniu podobnych usłu</w:t>
      </w:r>
      <w:r w:rsidRPr="006B3C0C">
        <w:rPr>
          <w:rFonts w:ascii="Verdana" w:hAnsi="Verdana"/>
          <w:color w:val="000000" w:themeColor="text1"/>
          <w:sz w:val="20"/>
          <w:szCs w:val="20"/>
        </w:rPr>
        <w:t xml:space="preserve">g stanowiących nie więcej </w:t>
      </w:r>
      <w:r w:rsidR="00081B97" w:rsidRPr="006B3C0C">
        <w:rPr>
          <w:rFonts w:ascii="Verdana" w:hAnsi="Verdana"/>
          <w:b/>
          <w:color w:val="000000" w:themeColor="text1"/>
          <w:sz w:val="20"/>
          <w:szCs w:val="20"/>
        </w:rPr>
        <w:t>niż 50</w:t>
      </w:r>
      <w:r w:rsidR="001A4C6A" w:rsidRPr="006B3C0C">
        <w:rPr>
          <w:rFonts w:ascii="Verdana" w:hAnsi="Verdana"/>
          <w:b/>
          <w:color w:val="000000" w:themeColor="text1"/>
          <w:sz w:val="20"/>
          <w:szCs w:val="20"/>
        </w:rPr>
        <w:t xml:space="preserve"> %</w:t>
      </w:r>
      <w:r w:rsidR="001A4C6A" w:rsidRPr="006B3C0C">
        <w:rPr>
          <w:rFonts w:ascii="Verdana" w:hAnsi="Verdana"/>
          <w:color w:val="000000" w:themeColor="text1"/>
          <w:sz w:val="20"/>
          <w:szCs w:val="20"/>
        </w:rPr>
        <w:t xml:space="preserve"> w</w:t>
      </w:r>
      <w:r w:rsidR="00736BCB">
        <w:rPr>
          <w:rFonts w:ascii="Verdana" w:hAnsi="Verdana"/>
          <w:color w:val="000000" w:themeColor="text1"/>
          <w:sz w:val="20"/>
          <w:szCs w:val="20"/>
        </w:rPr>
        <w:t>artości zamówienia podstawowego, w zależności od posiadanych środków finansowych.</w:t>
      </w:r>
    </w:p>
    <w:p w:rsidR="00D55842" w:rsidRDefault="000D353F" w:rsidP="009D0689">
      <w:pPr>
        <w:widowControl/>
        <w:spacing w:after="2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0"/>
          <w:szCs w:val="20"/>
        </w:rPr>
        <w:br/>
      </w:r>
      <w:r w:rsidR="00E65AA3">
        <w:rPr>
          <w:rFonts w:ascii="Verdana" w:hAnsi="Verdana"/>
          <w:b/>
          <w:sz w:val="22"/>
          <w:szCs w:val="22"/>
        </w:rPr>
        <w:t>X</w:t>
      </w:r>
      <w:r w:rsidR="00073E42">
        <w:rPr>
          <w:rFonts w:ascii="Verdana" w:hAnsi="Verdana"/>
          <w:b/>
          <w:sz w:val="22"/>
          <w:szCs w:val="22"/>
        </w:rPr>
        <w:t>.</w:t>
      </w:r>
      <w:r w:rsidR="00D55842">
        <w:rPr>
          <w:rFonts w:ascii="Verdana" w:hAnsi="Verdana"/>
          <w:b/>
          <w:sz w:val="22"/>
          <w:szCs w:val="22"/>
        </w:rPr>
        <w:t xml:space="preserve"> PROJEKTOWANE POSTANOWIENIA UMOWY W SPRAWIE ZAMÓWIENIA PUBLICZNEGO, KTÓRE ZOSTANĄ WPROWADZONE DO TREŚCI TEJ UMOWY</w:t>
      </w:r>
    </w:p>
    <w:p w:rsidR="002F722F" w:rsidRDefault="002F722F" w:rsidP="009D0689">
      <w:pPr>
        <w:spacing w:after="240"/>
        <w:rPr>
          <w:rFonts w:ascii="Verdana" w:hAnsi="Verdana"/>
          <w:b/>
          <w:color w:val="000000" w:themeColor="text1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Zamawiający wymaga od Wykonawcy, aby zawarł z nim umowę w sprawie zamówienia publicznego na wa</w:t>
      </w:r>
      <w:r>
        <w:rPr>
          <w:rFonts w:ascii="Verdana" w:hAnsi="Verdana"/>
          <w:sz w:val="20"/>
          <w:szCs w:val="20"/>
        </w:rPr>
        <w:t>runkach określonych w projekcie</w:t>
      </w:r>
      <w:r w:rsidRPr="00DD2A5F">
        <w:rPr>
          <w:rFonts w:ascii="Verdana" w:hAnsi="Verdana"/>
          <w:sz w:val="20"/>
          <w:szCs w:val="20"/>
        </w:rPr>
        <w:t xml:space="preserve"> umowy,</w:t>
      </w:r>
      <w:r w:rsidR="007276BB">
        <w:rPr>
          <w:rFonts w:ascii="Verdana" w:hAnsi="Verdana"/>
          <w:sz w:val="20"/>
          <w:szCs w:val="20"/>
        </w:rPr>
        <w:t xml:space="preserve"> </w:t>
      </w:r>
      <w:r w:rsidR="007276BB" w:rsidRPr="009262A5">
        <w:rPr>
          <w:rFonts w:ascii="Verdana" w:hAnsi="Verdana"/>
          <w:color w:val="000000" w:themeColor="text1"/>
          <w:sz w:val="20"/>
          <w:szCs w:val="20"/>
        </w:rPr>
        <w:t xml:space="preserve">stanowiącym </w:t>
      </w:r>
      <w:r w:rsidR="002D4E7A" w:rsidRPr="009262A5">
        <w:rPr>
          <w:rFonts w:ascii="Verdana" w:hAnsi="Verdana"/>
          <w:b/>
          <w:color w:val="000000" w:themeColor="text1"/>
          <w:sz w:val="20"/>
          <w:szCs w:val="20"/>
        </w:rPr>
        <w:t>załącznik nr 5</w:t>
      </w:r>
      <w:r w:rsidRPr="009262A5">
        <w:rPr>
          <w:rFonts w:ascii="Verdana" w:hAnsi="Verdana"/>
          <w:b/>
          <w:color w:val="000000" w:themeColor="text1"/>
          <w:sz w:val="20"/>
          <w:szCs w:val="20"/>
        </w:rPr>
        <w:t xml:space="preserve"> do </w:t>
      </w:r>
      <w:r w:rsidR="007276BB" w:rsidRPr="009262A5">
        <w:rPr>
          <w:rFonts w:ascii="Verdana" w:hAnsi="Verdana"/>
          <w:b/>
          <w:color w:val="000000" w:themeColor="text1"/>
          <w:sz w:val="20"/>
          <w:szCs w:val="20"/>
        </w:rPr>
        <w:t>S</w:t>
      </w:r>
      <w:r w:rsidRPr="009262A5">
        <w:rPr>
          <w:rFonts w:ascii="Verdana" w:hAnsi="Verdana"/>
          <w:b/>
          <w:color w:val="000000" w:themeColor="text1"/>
          <w:sz w:val="20"/>
          <w:szCs w:val="20"/>
        </w:rPr>
        <w:t>WZ.</w:t>
      </w:r>
    </w:p>
    <w:p w:rsidR="00072FF9" w:rsidRPr="00072FF9" w:rsidRDefault="00072FF9" w:rsidP="00072FF9">
      <w:pPr>
        <w:rPr>
          <w:rFonts w:ascii="Verdana" w:hAnsi="Verdana"/>
          <w:color w:val="000000" w:themeColor="text1"/>
          <w:sz w:val="20"/>
          <w:szCs w:val="20"/>
        </w:rPr>
      </w:pPr>
      <w:r w:rsidRPr="00072FF9">
        <w:rPr>
          <w:rFonts w:ascii="Verdana" w:hAnsi="Verdana"/>
          <w:color w:val="000000" w:themeColor="text1"/>
          <w:sz w:val="20"/>
          <w:szCs w:val="20"/>
        </w:rPr>
        <w:t>Zamawiający dopuszcza możliwość zmiany umowy w następujących przypadkach:</w:t>
      </w:r>
    </w:p>
    <w:p w:rsidR="00072FF9" w:rsidRPr="00072FF9" w:rsidRDefault="00072FF9" w:rsidP="00072FF9">
      <w:pPr>
        <w:numPr>
          <w:ilvl w:val="0"/>
          <w:numId w:val="61"/>
        </w:numPr>
        <w:ind w:left="284" w:hanging="284"/>
        <w:rPr>
          <w:rFonts w:ascii="Verdana" w:hAnsi="Verdana"/>
          <w:color w:val="000000" w:themeColor="text1"/>
          <w:sz w:val="20"/>
          <w:szCs w:val="20"/>
        </w:rPr>
      </w:pPr>
      <w:r w:rsidRPr="00072FF9">
        <w:rPr>
          <w:rFonts w:ascii="Verdana" w:hAnsi="Verdana"/>
          <w:color w:val="000000" w:themeColor="text1"/>
          <w:sz w:val="20"/>
          <w:szCs w:val="20"/>
        </w:rPr>
        <w:t>zmiana terminu realizacji podyktowana okolicznościami niezależnymi od Wykonawcy, których nie można było wcześniej przewidzieć,</w:t>
      </w:r>
    </w:p>
    <w:p w:rsidR="00072FF9" w:rsidRPr="00072FF9" w:rsidRDefault="00072FF9" w:rsidP="00072FF9">
      <w:pPr>
        <w:numPr>
          <w:ilvl w:val="0"/>
          <w:numId w:val="61"/>
        </w:numPr>
        <w:spacing w:after="240"/>
        <w:ind w:left="284" w:hanging="284"/>
        <w:rPr>
          <w:rFonts w:ascii="Verdana" w:hAnsi="Verdana"/>
          <w:color w:val="000000" w:themeColor="text1"/>
          <w:sz w:val="20"/>
          <w:szCs w:val="20"/>
        </w:rPr>
      </w:pPr>
      <w:r w:rsidRPr="00072FF9">
        <w:rPr>
          <w:rFonts w:ascii="Verdana" w:hAnsi="Verdana"/>
          <w:color w:val="000000" w:themeColor="text1"/>
          <w:sz w:val="20"/>
          <w:szCs w:val="20"/>
        </w:rPr>
        <w:t>zmiana stawki podatku VAT w związku ze zmianą obowiązujących przepisów prawa.</w:t>
      </w:r>
    </w:p>
    <w:p w:rsidR="00347140" w:rsidRPr="00347140" w:rsidRDefault="00E65AA3" w:rsidP="009D0689">
      <w:pPr>
        <w:widowControl/>
        <w:spacing w:after="2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X</w:t>
      </w:r>
      <w:r w:rsidR="00B31263">
        <w:rPr>
          <w:rFonts w:ascii="Verdana" w:hAnsi="Verdana"/>
          <w:b/>
          <w:sz w:val="22"/>
          <w:szCs w:val="22"/>
        </w:rPr>
        <w:t>I</w:t>
      </w:r>
      <w:r w:rsidR="00D55842">
        <w:rPr>
          <w:rFonts w:ascii="Verdana" w:hAnsi="Verdana"/>
          <w:b/>
          <w:sz w:val="22"/>
          <w:szCs w:val="22"/>
        </w:rPr>
        <w:t>. INFORMACJE O ŚRODKACH KOM</w:t>
      </w:r>
      <w:r w:rsidR="00347140">
        <w:rPr>
          <w:rFonts w:ascii="Verdana" w:hAnsi="Verdana"/>
          <w:b/>
          <w:sz w:val="22"/>
          <w:szCs w:val="22"/>
        </w:rPr>
        <w:t>UNIKACJI ELEKTRONICZNEJ, PRZY UŻ</w:t>
      </w:r>
      <w:r w:rsidR="00D55842">
        <w:rPr>
          <w:rFonts w:ascii="Verdana" w:hAnsi="Verdana"/>
          <w:b/>
          <w:sz w:val="22"/>
          <w:szCs w:val="22"/>
        </w:rPr>
        <w:t>YCIU KTÓRYCH ZAMAWIAJACY BĘDZIE KOM</w:t>
      </w:r>
      <w:r w:rsidR="00347140">
        <w:rPr>
          <w:rFonts w:ascii="Verdana" w:hAnsi="Verdana"/>
          <w:b/>
          <w:sz w:val="22"/>
          <w:szCs w:val="22"/>
        </w:rPr>
        <w:t xml:space="preserve">UNIKOWAŁ SIĘ Z WYKONAWCAMI, </w:t>
      </w:r>
      <w:r w:rsidR="00D55842">
        <w:rPr>
          <w:rFonts w:ascii="Verdana" w:hAnsi="Verdana"/>
          <w:b/>
          <w:sz w:val="22"/>
          <w:szCs w:val="22"/>
        </w:rPr>
        <w:t>INFORMACJE O WYKAGANIACH TECHNICZNYCH I ORGANIZACYJNYCH</w:t>
      </w:r>
      <w:r w:rsidR="00727182">
        <w:rPr>
          <w:rFonts w:ascii="Verdana" w:hAnsi="Verdana"/>
          <w:b/>
          <w:sz w:val="22"/>
          <w:szCs w:val="22"/>
        </w:rPr>
        <w:t xml:space="preserve"> </w:t>
      </w:r>
      <w:r w:rsidR="00D55842">
        <w:rPr>
          <w:rFonts w:ascii="Verdana" w:hAnsi="Verdana"/>
          <w:b/>
          <w:sz w:val="22"/>
          <w:szCs w:val="22"/>
        </w:rPr>
        <w:t>SPORZADZANIA, WYSYŁANIA I ODBIERANIA KORESPONDENCJI ELEKTRONICZNEJ</w:t>
      </w:r>
      <w:r w:rsidR="00347140" w:rsidRPr="00347140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</w:t>
      </w:r>
      <w:r w:rsidR="00347140" w:rsidRPr="00347140">
        <w:rPr>
          <w:rFonts w:ascii="Verdana" w:hAnsi="Verdana"/>
          <w:b/>
          <w:sz w:val="22"/>
          <w:szCs w:val="22"/>
        </w:rPr>
        <w:t>ORAZ OPIS SPOSOB</w:t>
      </w:r>
      <w:r w:rsidR="00347140">
        <w:rPr>
          <w:rFonts w:ascii="Verdana" w:hAnsi="Verdana"/>
          <w:b/>
          <w:sz w:val="22"/>
          <w:szCs w:val="22"/>
        </w:rPr>
        <w:t>U UDZIELANIA WYJAŚNIEŃ TREŚCI S</w:t>
      </w:r>
      <w:r w:rsidR="00347140" w:rsidRPr="00347140">
        <w:rPr>
          <w:rFonts w:ascii="Verdana" w:hAnsi="Verdana"/>
          <w:b/>
          <w:sz w:val="22"/>
          <w:szCs w:val="22"/>
        </w:rPr>
        <w:t>WZ</w:t>
      </w:r>
    </w:p>
    <w:p w:rsidR="00727182" w:rsidRPr="00246EF8" w:rsidRDefault="00727182" w:rsidP="00202D06">
      <w:pPr>
        <w:widowControl/>
        <w:numPr>
          <w:ilvl w:val="0"/>
          <w:numId w:val="13"/>
        </w:numPr>
        <w:suppressAutoHyphens w:val="0"/>
        <w:autoSpaceDE/>
        <w:spacing w:after="120"/>
        <w:ind w:left="426" w:hanging="284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246EF8">
        <w:rPr>
          <w:rFonts w:ascii="Verdana" w:eastAsia="Verdana" w:hAnsi="Verdana"/>
          <w:color w:val="000000"/>
          <w:sz w:val="20"/>
          <w:szCs w:val="20"/>
          <w:lang w:eastAsia="pl-PL"/>
        </w:rPr>
        <w:t>W postępowaniu o udzielenie zamówienia komunikacja pomiędzy Zamawiającym a Wykonawcami w szczególności składanie oświadczeń, wniosków, zawiadomień oraz przekazywanie informacji (</w:t>
      </w:r>
      <w:r w:rsidRPr="00246EF8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innych niż oferta Wykonawcy</w:t>
      </w:r>
      <w:r w:rsidRPr="00246EF8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) odbywa się elektronicznie za pośrednictwem </w:t>
      </w:r>
      <w:r w:rsidRPr="00246EF8">
        <w:rPr>
          <w:rFonts w:ascii="Verdana" w:eastAsia="Verdana" w:hAnsi="Verdana"/>
          <w:i/>
          <w:iCs/>
          <w:color w:val="000000"/>
          <w:sz w:val="20"/>
          <w:szCs w:val="20"/>
          <w:lang w:eastAsia="pl-PL"/>
        </w:rPr>
        <w:t xml:space="preserve">dedykowanego formularza dostępnego na </w:t>
      </w:r>
      <w:proofErr w:type="spellStart"/>
      <w:r w:rsidRPr="00246EF8">
        <w:rPr>
          <w:rFonts w:ascii="Verdana" w:eastAsia="Verdana" w:hAnsi="Verdana"/>
          <w:i/>
          <w:iCs/>
          <w:color w:val="000000"/>
          <w:sz w:val="20"/>
          <w:szCs w:val="20"/>
          <w:lang w:eastAsia="pl-PL"/>
        </w:rPr>
        <w:t>ePUAP</w:t>
      </w:r>
      <w:proofErr w:type="spellEnd"/>
      <w:r w:rsidRPr="00246EF8">
        <w:rPr>
          <w:rFonts w:ascii="Verdana" w:eastAsia="Verdana" w:hAnsi="Verdana"/>
          <w:i/>
          <w:iCs/>
          <w:color w:val="000000"/>
          <w:sz w:val="20"/>
          <w:szCs w:val="20"/>
          <w:lang w:eastAsia="pl-PL"/>
        </w:rPr>
        <w:t xml:space="preserve"> </w:t>
      </w:r>
      <w:hyperlink r:id="rId12" w:history="1">
        <w:r w:rsidRPr="00246EF8">
          <w:rPr>
            <w:rFonts w:ascii="Verdana" w:eastAsia="Verdana" w:hAnsi="Verdana"/>
            <w:i/>
            <w:iCs/>
            <w:color w:val="0563C1"/>
            <w:sz w:val="20"/>
            <w:szCs w:val="20"/>
            <w:u w:val="single"/>
            <w:lang w:eastAsia="pl-PL"/>
          </w:rPr>
          <w:t>https://epuap.gov.pl/wps/portal</w:t>
        </w:r>
      </w:hyperlink>
      <w:r w:rsidRPr="00246EF8">
        <w:rPr>
          <w:rFonts w:ascii="Verdana" w:eastAsia="Verdana" w:hAnsi="Verdana"/>
          <w:i/>
          <w:iCs/>
          <w:color w:val="000000"/>
          <w:sz w:val="20"/>
          <w:szCs w:val="20"/>
          <w:lang w:eastAsia="pl-PL"/>
        </w:rPr>
        <w:t xml:space="preserve"> oraz udostępnionego przez </w:t>
      </w:r>
      <w:proofErr w:type="spellStart"/>
      <w:r w:rsidRPr="00246EF8">
        <w:rPr>
          <w:rFonts w:ascii="Verdana" w:eastAsia="Verdana" w:hAnsi="Verdana"/>
          <w:i/>
          <w:iCs/>
          <w:color w:val="000000"/>
          <w:sz w:val="20"/>
          <w:szCs w:val="20"/>
          <w:lang w:eastAsia="pl-PL"/>
        </w:rPr>
        <w:t>miniPortal</w:t>
      </w:r>
      <w:proofErr w:type="spellEnd"/>
      <w:r w:rsidRPr="00246EF8">
        <w:rPr>
          <w:rFonts w:ascii="Verdana" w:eastAsia="Verdana" w:hAnsi="Verdana"/>
          <w:i/>
          <w:iCs/>
          <w:color w:val="000000"/>
          <w:sz w:val="20"/>
          <w:szCs w:val="20"/>
          <w:lang w:eastAsia="pl-PL"/>
        </w:rPr>
        <w:t xml:space="preserve"> (Formularz do komunikacji)</w:t>
      </w:r>
      <w:r w:rsidRPr="00246EF8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</w:t>
      </w:r>
      <w:hyperlink r:id="rId13" w:history="1">
        <w:r w:rsidRPr="00246EF8">
          <w:rPr>
            <w:rFonts w:ascii="Verdana" w:eastAsia="Verdana" w:hAnsi="Verdana"/>
            <w:i/>
            <w:iCs/>
            <w:color w:val="0563C1"/>
            <w:sz w:val="20"/>
            <w:szCs w:val="20"/>
            <w:u w:val="single"/>
            <w:lang w:eastAsia="pl-PL"/>
          </w:rPr>
          <w:t>https://miniportal.uzp.gov.pl/</w:t>
        </w:r>
      </w:hyperlink>
    </w:p>
    <w:p w:rsidR="00347140" w:rsidRDefault="00727182" w:rsidP="00FD385E">
      <w:pPr>
        <w:widowControl/>
        <w:numPr>
          <w:ilvl w:val="0"/>
          <w:numId w:val="13"/>
        </w:numPr>
        <w:suppressAutoHyphens w:val="0"/>
        <w:autoSpaceDE/>
        <w:spacing w:after="4"/>
        <w:ind w:left="426" w:hanging="284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246EF8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Korespondencja przesłana za pomocą tego formularza nie może być szyfrowana. </w:t>
      </w:r>
    </w:p>
    <w:p w:rsidR="00347140" w:rsidRPr="00907BA6" w:rsidRDefault="00347140" w:rsidP="009D0689">
      <w:pPr>
        <w:widowControl/>
        <w:suppressAutoHyphens w:val="0"/>
        <w:autoSpaceDE/>
        <w:spacing w:after="4"/>
        <w:ind w:left="426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</w:p>
    <w:p w:rsidR="00907BA6" w:rsidRPr="00452F46" w:rsidRDefault="00907BA6" w:rsidP="00907BA6">
      <w:pPr>
        <w:widowControl/>
        <w:numPr>
          <w:ilvl w:val="0"/>
          <w:numId w:val="13"/>
        </w:numPr>
        <w:suppressAutoHyphens w:val="0"/>
        <w:autoSpaceDE/>
        <w:spacing w:after="120"/>
        <w:ind w:left="426" w:hanging="284"/>
        <w:jc w:val="both"/>
        <w:rPr>
          <w:rFonts w:ascii="Verdana" w:eastAsia="Verdana" w:hAnsi="Verdana"/>
          <w:sz w:val="20"/>
          <w:szCs w:val="20"/>
          <w:lang w:eastAsia="pl-PL"/>
        </w:rPr>
      </w:pPr>
      <w:r w:rsidRPr="00907BA6">
        <w:rPr>
          <w:rFonts w:ascii="Verdana" w:eastAsia="Verdana" w:hAnsi="Verdana"/>
          <w:b/>
          <w:bCs/>
          <w:color w:val="000000"/>
          <w:sz w:val="20"/>
          <w:szCs w:val="20"/>
          <w:lang w:eastAsia="pl-PL"/>
        </w:rPr>
        <w:t xml:space="preserve">Wykonawca zamierzający wziąć udział w postępowaniu o udzielenie zamówienia publicznego, musi posiadać konto na </w:t>
      </w:r>
      <w:proofErr w:type="spellStart"/>
      <w:r w:rsidRPr="00907BA6">
        <w:rPr>
          <w:rFonts w:ascii="Verdana" w:eastAsia="Verdana" w:hAnsi="Verdana"/>
          <w:b/>
          <w:bCs/>
          <w:color w:val="000000"/>
          <w:sz w:val="20"/>
          <w:szCs w:val="20"/>
          <w:lang w:eastAsia="pl-PL"/>
        </w:rPr>
        <w:t>ePUAP</w:t>
      </w:r>
      <w:proofErr w:type="spellEnd"/>
      <w:r w:rsidRPr="00907BA6">
        <w:rPr>
          <w:rFonts w:ascii="Verdana" w:eastAsia="Verdana" w:hAnsi="Verdana"/>
          <w:b/>
          <w:bCs/>
          <w:color w:val="000000"/>
          <w:sz w:val="20"/>
          <w:szCs w:val="20"/>
          <w:lang w:eastAsia="pl-PL"/>
        </w:rPr>
        <w:t xml:space="preserve">. </w:t>
      </w:r>
      <w:r w:rsidRPr="00907BA6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Wykonawca posiadający konto na </w:t>
      </w:r>
      <w:proofErr w:type="spellStart"/>
      <w:r w:rsidRPr="00907BA6">
        <w:rPr>
          <w:rFonts w:ascii="Verdana" w:eastAsia="Verdana" w:hAnsi="Verdana"/>
          <w:color w:val="000000"/>
          <w:sz w:val="20"/>
          <w:szCs w:val="20"/>
          <w:lang w:eastAsia="pl-PL"/>
        </w:rPr>
        <w:t>ePUAP</w:t>
      </w:r>
      <w:proofErr w:type="spellEnd"/>
      <w:r w:rsidRPr="00907BA6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ma dostęp do następuj</w:t>
      </w:r>
      <w:r>
        <w:rPr>
          <w:rFonts w:ascii="Verdana" w:eastAsia="Verdana" w:hAnsi="Verdana"/>
          <w:color w:val="000000"/>
          <w:sz w:val="20"/>
          <w:szCs w:val="20"/>
          <w:lang w:eastAsia="pl-PL"/>
        </w:rPr>
        <w:t>ą</w:t>
      </w:r>
      <w:r w:rsidRPr="00907BA6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cych </w:t>
      </w:r>
      <w:r w:rsidRPr="00907BA6">
        <w:rPr>
          <w:rFonts w:ascii="Verdana" w:eastAsia="Verdana" w:hAnsi="Verdana"/>
          <w:iCs/>
          <w:color w:val="000000"/>
          <w:sz w:val="20"/>
          <w:szCs w:val="20"/>
          <w:lang w:eastAsia="pl-PL"/>
        </w:rPr>
        <w:t>formularzy:</w:t>
      </w:r>
      <w:r>
        <w:rPr>
          <w:rFonts w:ascii="Verdana" w:eastAsia="Verdana" w:hAnsi="Verdana"/>
          <w:iCs/>
          <w:color w:val="000000"/>
          <w:sz w:val="20"/>
          <w:szCs w:val="20"/>
          <w:lang w:eastAsia="pl-PL"/>
        </w:rPr>
        <w:t xml:space="preserve"> </w:t>
      </w:r>
      <w:r w:rsidRPr="00907BA6">
        <w:rPr>
          <w:rFonts w:ascii="Verdana" w:eastAsia="Verdana" w:hAnsi="Verdana"/>
          <w:iCs/>
          <w:color w:val="000000"/>
          <w:sz w:val="20"/>
          <w:szCs w:val="20"/>
          <w:lang w:eastAsia="pl-PL"/>
        </w:rPr>
        <w:t xml:space="preserve">”Formularz do złożenia, zmiany, wycofania oferty </w:t>
      </w:r>
      <w:r w:rsidRPr="00452F46">
        <w:rPr>
          <w:rFonts w:ascii="Verdana" w:eastAsia="Verdana" w:hAnsi="Verdana"/>
          <w:iCs/>
          <w:sz w:val="20"/>
          <w:szCs w:val="20"/>
          <w:lang w:eastAsia="pl-PL"/>
        </w:rPr>
        <w:t>lub wniosku” oraz do „Formularz do komunikacji</w:t>
      </w:r>
      <w:r w:rsidRPr="00452F46">
        <w:rPr>
          <w:rFonts w:ascii="Verdana" w:eastAsia="Verdana" w:hAnsi="Verdana"/>
          <w:sz w:val="20"/>
          <w:szCs w:val="20"/>
          <w:lang w:eastAsia="pl-PL"/>
        </w:rPr>
        <w:t xml:space="preserve">. </w:t>
      </w:r>
    </w:p>
    <w:p w:rsidR="00727182" w:rsidRPr="00452F46" w:rsidRDefault="00347140" w:rsidP="00202D06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sz w:val="20"/>
          <w:szCs w:val="20"/>
          <w:lang w:eastAsia="pl-PL"/>
        </w:rPr>
      </w:pPr>
      <w:r w:rsidRPr="00452F46">
        <w:rPr>
          <w:rFonts w:ascii="Verdana" w:eastAsia="Verdana" w:hAnsi="Verdana"/>
          <w:sz w:val="20"/>
          <w:szCs w:val="20"/>
          <w:lang w:eastAsia="pl-PL"/>
        </w:rPr>
        <w:t>Wymagania techniczne i organizacyjne wysyłania i odbier</w:t>
      </w:r>
      <w:r w:rsidR="00907BA6" w:rsidRPr="00452F46">
        <w:rPr>
          <w:rFonts w:ascii="Verdana" w:eastAsia="Verdana" w:hAnsi="Verdana"/>
          <w:sz w:val="20"/>
          <w:szCs w:val="20"/>
          <w:lang w:eastAsia="pl-PL"/>
        </w:rPr>
        <w:t xml:space="preserve">ania dokumentów elektronicznych, elektronicznych kopii dokumentów i oświadczeń </w:t>
      </w:r>
      <w:r w:rsidRPr="00452F46">
        <w:rPr>
          <w:rFonts w:ascii="Verdana" w:eastAsia="Verdana" w:hAnsi="Verdana"/>
          <w:sz w:val="20"/>
          <w:szCs w:val="20"/>
          <w:lang w:eastAsia="pl-PL"/>
        </w:rPr>
        <w:t>oraz informacji przekazywanych przy ich użyciu opisane zostały w Regulamini</w:t>
      </w:r>
      <w:r w:rsidR="00907BA6" w:rsidRPr="00452F46">
        <w:rPr>
          <w:rFonts w:ascii="Verdana" w:eastAsia="Verdana" w:hAnsi="Verdana"/>
          <w:sz w:val="20"/>
          <w:szCs w:val="20"/>
          <w:lang w:eastAsia="pl-PL"/>
        </w:rPr>
        <w:t>e korzystania</w:t>
      </w:r>
      <w:r w:rsidRPr="00452F46">
        <w:rPr>
          <w:rFonts w:ascii="Verdana" w:eastAsia="Verdana" w:hAnsi="Verdana"/>
          <w:sz w:val="20"/>
          <w:szCs w:val="20"/>
          <w:lang w:eastAsia="pl-PL"/>
        </w:rPr>
        <w:t xml:space="preserve"> z </w:t>
      </w:r>
      <w:proofErr w:type="spellStart"/>
      <w:r w:rsidRPr="00452F46">
        <w:rPr>
          <w:rFonts w:ascii="Verdana" w:eastAsia="Verdana" w:hAnsi="Verdana"/>
          <w:sz w:val="20"/>
          <w:szCs w:val="20"/>
          <w:lang w:eastAsia="pl-PL"/>
        </w:rPr>
        <w:t>miniPortalu</w:t>
      </w:r>
      <w:proofErr w:type="spellEnd"/>
      <w:r w:rsidR="00202D06" w:rsidRPr="00452F46">
        <w:rPr>
          <w:rFonts w:ascii="Verdana" w:eastAsia="Verdana" w:hAnsi="Verdana"/>
          <w:sz w:val="20"/>
          <w:szCs w:val="20"/>
          <w:lang w:eastAsia="pl-PL"/>
        </w:rPr>
        <w:t xml:space="preserve"> </w:t>
      </w:r>
      <w:r w:rsidRPr="00452F46">
        <w:rPr>
          <w:rFonts w:ascii="Verdana" w:eastAsia="Verdana" w:hAnsi="Verdana"/>
          <w:sz w:val="20"/>
          <w:szCs w:val="20"/>
          <w:lang w:eastAsia="pl-PL"/>
        </w:rPr>
        <w:t>oraz</w:t>
      </w:r>
      <w:r w:rsidR="00907BA6" w:rsidRPr="00452F46">
        <w:rPr>
          <w:rFonts w:ascii="Verdana" w:eastAsia="Verdana" w:hAnsi="Verdana"/>
          <w:sz w:val="20"/>
          <w:szCs w:val="20"/>
          <w:lang w:eastAsia="pl-PL"/>
        </w:rPr>
        <w:t xml:space="preserve"> Warunkach korzystania z elektronicznej platformy usług administracji publicznej (</w:t>
      </w:r>
      <w:proofErr w:type="spellStart"/>
      <w:r w:rsidR="00907BA6" w:rsidRPr="00452F46">
        <w:rPr>
          <w:rFonts w:ascii="Verdana" w:eastAsia="Verdana" w:hAnsi="Verdana"/>
          <w:sz w:val="20"/>
          <w:szCs w:val="20"/>
          <w:lang w:eastAsia="pl-PL"/>
        </w:rPr>
        <w:t>ePUAP</w:t>
      </w:r>
      <w:proofErr w:type="spellEnd"/>
      <w:r w:rsidR="00907BA6" w:rsidRPr="00452F46">
        <w:rPr>
          <w:rFonts w:ascii="Verdana" w:eastAsia="Verdana" w:hAnsi="Verdana"/>
          <w:sz w:val="20"/>
          <w:szCs w:val="20"/>
          <w:lang w:eastAsia="pl-PL"/>
        </w:rPr>
        <w:t>)</w:t>
      </w:r>
      <w:r w:rsidRPr="00452F46">
        <w:rPr>
          <w:rFonts w:ascii="Verdana" w:eastAsia="Verdana" w:hAnsi="Verdana"/>
          <w:sz w:val="20"/>
          <w:szCs w:val="20"/>
          <w:lang w:eastAsia="pl-PL"/>
        </w:rPr>
        <w:t>.</w:t>
      </w:r>
    </w:p>
    <w:p w:rsidR="00907BA6" w:rsidRPr="00452F46" w:rsidRDefault="00907BA6" w:rsidP="00202D06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sz w:val="20"/>
          <w:szCs w:val="20"/>
          <w:lang w:eastAsia="pl-PL"/>
        </w:rPr>
      </w:pPr>
      <w:r w:rsidRPr="00452F46">
        <w:rPr>
          <w:rFonts w:ascii="Verdana" w:eastAsia="Verdana" w:hAnsi="Verdana"/>
          <w:sz w:val="20"/>
          <w:szCs w:val="20"/>
          <w:lang w:eastAsia="pl-PL"/>
        </w:rPr>
        <w:t>Maksymalny rozmiar plików przesyłanych za pośrednictwem dedykowanych formularzy: „Formularz złożenia, zmiany, wycofania oferty lub wniosku” i „Formularz do komunikacji” wynosi 150 MB.</w:t>
      </w:r>
    </w:p>
    <w:p w:rsidR="00727182" w:rsidRPr="00246EF8" w:rsidRDefault="00727182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246EF8">
        <w:rPr>
          <w:rFonts w:ascii="Verdana" w:eastAsia="Verdana" w:hAnsi="Verdana"/>
          <w:color w:val="000000"/>
          <w:sz w:val="20"/>
          <w:szCs w:val="20"/>
          <w:lang w:eastAsia="pl-PL"/>
        </w:rPr>
        <w:t>We wszelkiej korespondencji związanej z niniejszym postępowaniem Zamawiający i Wykonawcy posługują się numerem ogłoszenia (BZP).</w:t>
      </w:r>
    </w:p>
    <w:p w:rsidR="00727182" w:rsidRPr="00246EF8" w:rsidRDefault="00727182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246EF8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Zamawiający może również komunikować się z Wykonawcami za pomocą poczty elektronicznej, email: </w:t>
      </w:r>
      <w:hyperlink r:id="rId14" w:history="1">
        <w:r w:rsidRPr="00246EF8">
          <w:rPr>
            <w:rFonts w:ascii="Verdana" w:eastAsia="Verdana" w:hAnsi="Verdana"/>
            <w:color w:val="0563C1"/>
            <w:sz w:val="20"/>
            <w:szCs w:val="20"/>
            <w:u w:val="single"/>
            <w:lang w:eastAsia="pl-PL"/>
          </w:rPr>
          <w:t>sekretariat@zgkikm.wroc.pl</w:t>
        </w:r>
      </w:hyperlink>
    </w:p>
    <w:p w:rsidR="00727182" w:rsidRPr="00246EF8" w:rsidRDefault="00727182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246EF8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Dokumenty składane są przez Wykonawcę za pośrednictwem </w:t>
      </w:r>
      <w:r w:rsidRPr="00246EF8">
        <w:rPr>
          <w:rFonts w:ascii="Verdana" w:eastAsia="Verdana" w:hAnsi="Verdana"/>
          <w:i/>
          <w:color w:val="000000" w:themeColor="text1"/>
          <w:sz w:val="20"/>
          <w:szCs w:val="20"/>
          <w:lang w:eastAsia="pl-PL"/>
        </w:rPr>
        <w:t>Formularza do komunikacji</w:t>
      </w:r>
      <w:r w:rsidRPr="00246EF8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jako załączniki. </w:t>
      </w:r>
    </w:p>
    <w:p w:rsidR="00795110" w:rsidRPr="00246EF8" w:rsidRDefault="00727182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246EF8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Zamawiający dopuszcza również możliwość składania dokumentów za pomocą poczty elek</w:t>
      </w:r>
      <w:r w:rsidR="008735E0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tronicznej, na wskazany w pkt. 7</w:t>
      </w:r>
      <w:r w:rsidRPr="00246EF8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adres e-mail.</w:t>
      </w:r>
    </w:p>
    <w:p w:rsidR="00795110" w:rsidRPr="00452F46" w:rsidRDefault="00727182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sz w:val="20"/>
          <w:szCs w:val="20"/>
          <w:lang w:eastAsia="pl-PL"/>
        </w:rPr>
      </w:pPr>
      <w:r w:rsidRPr="00246EF8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lastRenderedPageBreak/>
        <w:t xml:space="preserve">Sposób sporządzenia dokumentów musi być zgody z wymaganiami określonymi w rozporządzeniu </w:t>
      </w:r>
      <w:r w:rsidR="00795110" w:rsidRPr="00246EF8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>Prezesa Rady Ministrów z dnia 30 grudnia 2020 r. w sprawie sposobu sporządzania i przekazywania informacji oraz wymagań technicznych dla dokumentów elektronicznych oraz środków komunikacji elektronicznej w postępowaniu o udzielenie zamówienia publicznego lub konkur</w:t>
      </w:r>
      <w:r w:rsidR="00907BA6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 xml:space="preserve">sie (Dz.U. z 2020 r. poz. </w:t>
      </w:r>
      <w:r w:rsidR="00907BA6" w:rsidRPr="00452F46">
        <w:rPr>
          <w:rFonts w:ascii="Verdana" w:eastAsia="Verdana" w:hAnsi="Verdana"/>
          <w:bCs/>
          <w:sz w:val="20"/>
          <w:szCs w:val="20"/>
          <w:lang w:eastAsia="pl-PL"/>
        </w:rPr>
        <w:t xml:space="preserve">2452) oraz </w:t>
      </w:r>
      <w:r w:rsidR="0030133E" w:rsidRPr="00452F46">
        <w:rPr>
          <w:rFonts w:ascii="Verdana" w:eastAsia="Verdana" w:hAnsi="Verdana"/>
          <w:bCs/>
          <w:sz w:val="20"/>
          <w:szCs w:val="20"/>
          <w:lang w:eastAsia="pl-PL"/>
        </w:rPr>
        <w:t>rozporządzeniu Ministra Rozwoju, Pracy i Technologii z dnia 23 grudnia 2020 r. w sprawie podmiotowych środków dowodowych oraz innych dokumentów lub oświadczeń, jakich może żądać Zamawiający od Wykona</w:t>
      </w:r>
      <w:r w:rsidR="00452F46" w:rsidRPr="00452F46">
        <w:rPr>
          <w:rFonts w:ascii="Verdana" w:eastAsia="Verdana" w:hAnsi="Verdana"/>
          <w:bCs/>
          <w:sz w:val="20"/>
          <w:szCs w:val="20"/>
          <w:lang w:eastAsia="pl-PL"/>
        </w:rPr>
        <w:t>wcy (Dz.U. z 2020 r. poz. 2415).</w:t>
      </w:r>
    </w:p>
    <w:p w:rsidR="00727182" w:rsidRPr="00246EF8" w:rsidRDefault="00727182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246EF8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 xml:space="preserve">Za datę przekazania dokumentów </w:t>
      </w:r>
      <w:r w:rsidR="00FA534B" w:rsidRPr="00246EF8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>o</w:t>
      </w:r>
      <w:r w:rsidRPr="00246EF8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 xml:space="preserve">raz informacji przyjmuje się datę ich przekazania na </w:t>
      </w:r>
      <w:proofErr w:type="spellStart"/>
      <w:r w:rsidRPr="00246EF8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>ePUAP</w:t>
      </w:r>
      <w:proofErr w:type="spellEnd"/>
      <w:r w:rsidRPr="00246EF8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 xml:space="preserve"> lub datę i godzinę wpływu na skrzynkę poczty elektronicznej.</w:t>
      </w:r>
    </w:p>
    <w:p w:rsidR="00246EF8" w:rsidRPr="00246EF8" w:rsidRDefault="00246EF8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426" w:hanging="284"/>
        <w:jc w:val="both"/>
        <w:rPr>
          <w:rFonts w:ascii="Verdana" w:eastAsia="Verdana" w:hAnsi="Verdana"/>
          <w:sz w:val="20"/>
          <w:szCs w:val="20"/>
        </w:rPr>
      </w:pPr>
      <w:r w:rsidRPr="00246EF8">
        <w:rPr>
          <w:rFonts w:ascii="Verdana" w:eastAsia="Verdana" w:hAnsi="Verdana"/>
          <w:sz w:val="20"/>
          <w:szCs w:val="20"/>
        </w:rPr>
        <w:t xml:space="preserve">Wykonawca może zwrócić się do Zamawiającego drogą elektroniczną, za pośrednictwem dedykowanego formularza dostępnego na </w:t>
      </w:r>
      <w:proofErr w:type="spellStart"/>
      <w:r w:rsidRPr="00246EF8">
        <w:rPr>
          <w:rFonts w:ascii="Verdana" w:eastAsia="Verdana" w:hAnsi="Verdana"/>
          <w:sz w:val="20"/>
          <w:szCs w:val="20"/>
        </w:rPr>
        <w:t>ePUAP</w:t>
      </w:r>
      <w:proofErr w:type="spellEnd"/>
      <w:r w:rsidRPr="00246EF8">
        <w:rPr>
          <w:rFonts w:ascii="Verdana" w:eastAsia="Verdana" w:hAnsi="Verdana"/>
          <w:sz w:val="20"/>
          <w:szCs w:val="20"/>
        </w:rPr>
        <w:t xml:space="preserve"> oraz udostępnionego przez </w:t>
      </w:r>
      <w:proofErr w:type="spellStart"/>
      <w:r w:rsidRPr="00246EF8">
        <w:rPr>
          <w:rFonts w:ascii="Verdana" w:eastAsia="Verdana" w:hAnsi="Verdana"/>
          <w:sz w:val="20"/>
          <w:szCs w:val="20"/>
        </w:rPr>
        <w:t>miniPortal</w:t>
      </w:r>
      <w:proofErr w:type="spellEnd"/>
      <w:r w:rsidRPr="00246EF8">
        <w:rPr>
          <w:rFonts w:ascii="Verdana" w:eastAsia="Verdana" w:hAnsi="Verdana"/>
          <w:sz w:val="20"/>
          <w:szCs w:val="20"/>
        </w:rPr>
        <w:t xml:space="preserve"> (Formularz do komunikacji) lub na adres e-mail </w:t>
      </w:r>
      <w:hyperlink r:id="rId15" w:history="1">
        <w:r w:rsidRPr="00246EF8">
          <w:rPr>
            <w:rStyle w:val="Hipercze"/>
            <w:rFonts w:ascii="Verdana" w:eastAsia="Verdana" w:hAnsi="Verdana"/>
            <w:sz w:val="20"/>
            <w:szCs w:val="20"/>
          </w:rPr>
          <w:t>sekretariat@zgkikm.wroc.pl</w:t>
        </w:r>
      </w:hyperlink>
      <w:r w:rsidRPr="00246EF8">
        <w:rPr>
          <w:rFonts w:ascii="Verdana" w:eastAsia="Verdana" w:hAnsi="Verdana"/>
          <w:sz w:val="20"/>
          <w:szCs w:val="20"/>
        </w:rPr>
        <w:t xml:space="preserve"> z wnioskiem o </w:t>
      </w:r>
      <w:r w:rsidR="00EC374E">
        <w:rPr>
          <w:rFonts w:ascii="Verdana" w:eastAsia="Verdana" w:hAnsi="Verdana"/>
          <w:sz w:val="20"/>
          <w:szCs w:val="20"/>
        </w:rPr>
        <w:t>wyjaśnienie lub zmianę treści S</w:t>
      </w:r>
      <w:r w:rsidRPr="00246EF8">
        <w:rPr>
          <w:rFonts w:ascii="Verdana" w:eastAsia="Verdana" w:hAnsi="Verdana"/>
          <w:sz w:val="20"/>
          <w:szCs w:val="20"/>
        </w:rPr>
        <w:t>WZ. We wszelkiej korespondencji związanej z niniejszym postępowaniem Zamawiający i Wykonawcy posłu</w:t>
      </w:r>
      <w:r w:rsidR="00164649">
        <w:rPr>
          <w:rFonts w:ascii="Verdana" w:eastAsia="Verdana" w:hAnsi="Verdana"/>
          <w:sz w:val="20"/>
          <w:szCs w:val="20"/>
        </w:rPr>
        <w:t>gują się numerem ogłoszenia (BZP</w:t>
      </w:r>
      <w:r w:rsidRPr="00246EF8">
        <w:rPr>
          <w:rFonts w:ascii="Verdana" w:eastAsia="Verdana" w:hAnsi="Verdana"/>
          <w:sz w:val="20"/>
          <w:szCs w:val="20"/>
        </w:rPr>
        <w:t>).</w:t>
      </w:r>
    </w:p>
    <w:p w:rsidR="00246EF8" w:rsidRPr="00246EF8" w:rsidRDefault="006B3C0C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567" w:hanging="425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Zgodnie z dyspozycją art. 284 ust. 2 ustawy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Pzp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246EF8" w:rsidRPr="00246EF8">
        <w:rPr>
          <w:rFonts w:ascii="Verdana" w:hAnsi="Verdana" w:cs="Arial"/>
          <w:color w:val="000000" w:themeColor="text1"/>
          <w:sz w:val="20"/>
          <w:szCs w:val="20"/>
        </w:rPr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:rsidR="00246EF8" w:rsidRPr="00246EF8" w:rsidRDefault="00E037DD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567" w:hanging="425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Jeżeli Z</w:t>
      </w:r>
      <w:r w:rsidR="00246EF8" w:rsidRPr="00246EF8">
        <w:rPr>
          <w:rFonts w:ascii="Verdana" w:hAnsi="Verdana" w:cs="Arial"/>
          <w:color w:val="000000" w:themeColor="text1"/>
          <w:sz w:val="20"/>
          <w:szCs w:val="20"/>
        </w:rPr>
        <w:t>amawiający nie udzieli wyjaśnień w terminie, o którym mowa w us</w:t>
      </w:r>
      <w:r w:rsidR="0030133E">
        <w:rPr>
          <w:rFonts w:ascii="Verdana" w:hAnsi="Verdana" w:cs="Arial"/>
          <w:color w:val="000000" w:themeColor="text1"/>
          <w:sz w:val="20"/>
          <w:szCs w:val="20"/>
        </w:rPr>
        <w:t>t. 13</w:t>
      </w:r>
      <w:r w:rsidR="00246EF8" w:rsidRPr="00246EF8">
        <w:rPr>
          <w:rFonts w:ascii="Verdana" w:hAnsi="Verdana" w:cs="Arial"/>
          <w:color w:val="000000" w:themeColor="text1"/>
          <w:sz w:val="20"/>
          <w:szCs w:val="20"/>
        </w:rPr>
        <w:t>, przedłuża termin składania ofert o czas niezbędny do zapoznania s</w:t>
      </w:r>
      <w:r w:rsidR="00EC374E">
        <w:rPr>
          <w:rFonts w:ascii="Verdana" w:hAnsi="Verdana" w:cs="Arial"/>
          <w:color w:val="000000" w:themeColor="text1"/>
          <w:sz w:val="20"/>
          <w:szCs w:val="20"/>
        </w:rPr>
        <w:t>ię wszystkich zainteresowanych W</w:t>
      </w:r>
      <w:r w:rsidR="00246EF8" w:rsidRPr="00246EF8">
        <w:rPr>
          <w:rFonts w:ascii="Verdana" w:hAnsi="Verdana" w:cs="Arial"/>
          <w:color w:val="000000" w:themeColor="text1"/>
          <w:sz w:val="20"/>
          <w:szCs w:val="20"/>
        </w:rPr>
        <w:t xml:space="preserve">ykonawców z wyjaśnieniami niezbędnymi do należytego przygotowania i złożenia ofert. </w:t>
      </w:r>
    </w:p>
    <w:p w:rsidR="00246EF8" w:rsidRPr="00246EF8" w:rsidRDefault="00246EF8" w:rsidP="00FD385E">
      <w:pPr>
        <w:widowControl/>
        <w:numPr>
          <w:ilvl w:val="0"/>
          <w:numId w:val="13"/>
        </w:numPr>
        <w:suppressAutoHyphens w:val="0"/>
        <w:autoSpaceDE/>
        <w:spacing w:after="240"/>
        <w:ind w:left="567" w:hanging="425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246EF8">
        <w:rPr>
          <w:rFonts w:ascii="Verdana" w:hAnsi="Verdana" w:cs="Arial"/>
          <w:color w:val="000000" w:themeColor="text1"/>
          <w:sz w:val="20"/>
          <w:szCs w:val="20"/>
        </w:rPr>
        <w:t>W przypadku gdy wniosek o wyjaśnienie treści SWZ nie wpłynął w term</w:t>
      </w:r>
      <w:r w:rsidR="00073E42">
        <w:rPr>
          <w:rFonts w:ascii="Verdana" w:hAnsi="Verdana" w:cs="Arial"/>
          <w:color w:val="000000" w:themeColor="text1"/>
          <w:sz w:val="20"/>
          <w:szCs w:val="20"/>
        </w:rPr>
        <w:t>inie, o którym mowa w ust. 1</w:t>
      </w:r>
      <w:r w:rsidR="0030133E">
        <w:rPr>
          <w:rFonts w:ascii="Verdana" w:hAnsi="Verdana" w:cs="Arial"/>
          <w:color w:val="000000" w:themeColor="text1"/>
          <w:sz w:val="20"/>
          <w:szCs w:val="20"/>
        </w:rPr>
        <w:t>3</w:t>
      </w:r>
      <w:r w:rsidR="00E037DD">
        <w:rPr>
          <w:rFonts w:ascii="Verdana" w:hAnsi="Verdana" w:cs="Arial"/>
          <w:color w:val="000000" w:themeColor="text1"/>
          <w:sz w:val="20"/>
          <w:szCs w:val="20"/>
        </w:rPr>
        <w:t>, Z</w:t>
      </w:r>
      <w:r w:rsidRPr="00246EF8">
        <w:rPr>
          <w:rFonts w:ascii="Verdana" w:hAnsi="Verdana" w:cs="Arial"/>
          <w:color w:val="000000" w:themeColor="text1"/>
          <w:sz w:val="20"/>
          <w:szCs w:val="20"/>
        </w:rPr>
        <w:t>amawiający nie ma obowiązku udzielania wyjaśnień SWZ oraz obowiązku przedłużenia terminu składania ofert.</w:t>
      </w:r>
    </w:p>
    <w:p w:rsidR="00246EF8" w:rsidRPr="00246EF8" w:rsidRDefault="00246EF8" w:rsidP="00FD385E">
      <w:pPr>
        <w:widowControl/>
        <w:numPr>
          <w:ilvl w:val="0"/>
          <w:numId w:val="13"/>
        </w:numPr>
        <w:suppressAutoHyphens w:val="0"/>
        <w:autoSpaceDE/>
        <w:ind w:left="567" w:hanging="425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246EF8">
        <w:rPr>
          <w:rFonts w:ascii="Verdana" w:hAnsi="Verdana" w:cs="Arial"/>
          <w:color w:val="000000" w:themeColor="text1"/>
          <w:sz w:val="20"/>
          <w:szCs w:val="20"/>
        </w:rPr>
        <w:t>Przedłużenie terminu składani</w:t>
      </w:r>
      <w:r w:rsidR="00073E42">
        <w:rPr>
          <w:rFonts w:ascii="Verdana" w:hAnsi="Verdana" w:cs="Arial"/>
          <w:color w:val="000000" w:themeColor="text1"/>
          <w:sz w:val="20"/>
          <w:szCs w:val="20"/>
        </w:rPr>
        <w:t>a ofert, o których mowa w ust. 1</w:t>
      </w:r>
      <w:r w:rsidR="0030133E">
        <w:rPr>
          <w:rFonts w:ascii="Verdana" w:hAnsi="Verdana" w:cs="Arial"/>
          <w:color w:val="000000" w:themeColor="text1"/>
          <w:sz w:val="20"/>
          <w:szCs w:val="20"/>
        </w:rPr>
        <w:t>4</w:t>
      </w:r>
      <w:r w:rsidRPr="00246EF8">
        <w:rPr>
          <w:rFonts w:ascii="Verdana" w:hAnsi="Verdana" w:cs="Arial"/>
          <w:color w:val="000000" w:themeColor="text1"/>
          <w:sz w:val="20"/>
          <w:szCs w:val="20"/>
        </w:rPr>
        <w:t>, nie wpływa na bieg terminu składania wniosku o wyjaśnienie treści SWZ.</w:t>
      </w:r>
    </w:p>
    <w:p w:rsidR="00727182" w:rsidRDefault="00727182" w:rsidP="009D0689">
      <w:pPr>
        <w:widowControl/>
        <w:suppressAutoHyphens w:val="0"/>
        <w:autoSpaceDE/>
        <w:spacing w:after="4"/>
        <w:ind w:left="36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</w:p>
    <w:p w:rsidR="00727182" w:rsidRDefault="00E65AA3" w:rsidP="009D0689">
      <w:pPr>
        <w:widowControl/>
        <w:suppressAutoHyphens w:val="0"/>
        <w:autoSpaceDE/>
        <w:spacing w:after="4"/>
        <w:ind w:left="-142" w:firstLine="142"/>
        <w:jc w:val="both"/>
        <w:rPr>
          <w:rFonts w:ascii="Verdana" w:eastAsia="Verdana" w:hAnsi="Verdana"/>
          <w:b/>
          <w:color w:val="000000"/>
          <w:sz w:val="22"/>
          <w:szCs w:val="22"/>
          <w:lang w:eastAsia="pl-PL"/>
        </w:rPr>
      </w:pPr>
      <w:r>
        <w:rPr>
          <w:rFonts w:ascii="Verdana" w:eastAsia="Verdana" w:hAnsi="Verdana"/>
          <w:b/>
          <w:color w:val="000000"/>
          <w:sz w:val="22"/>
          <w:szCs w:val="22"/>
          <w:lang w:eastAsia="pl-PL"/>
        </w:rPr>
        <w:t>XI</w:t>
      </w:r>
      <w:r w:rsidR="00B31263">
        <w:rPr>
          <w:rFonts w:ascii="Verdana" w:eastAsia="Verdana" w:hAnsi="Verdana"/>
          <w:b/>
          <w:color w:val="000000"/>
          <w:sz w:val="22"/>
          <w:szCs w:val="22"/>
          <w:lang w:eastAsia="pl-PL"/>
        </w:rPr>
        <w:t>I</w:t>
      </w:r>
      <w:r w:rsidR="00727182" w:rsidRPr="00727182">
        <w:rPr>
          <w:rFonts w:ascii="Verdana" w:eastAsia="Verdana" w:hAnsi="Verdana"/>
          <w:b/>
          <w:color w:val="000000"/>
          <w:sz w:val="22"/>
          <w:szCs w:val="22"/>
          <w:lang w:eastAsia="pl-PL"/>
        </w:rPr>
        <w:t>. WSKAZANIE OSÓB UPRAWNIONYCH DO KOMUNIKOWANIA SIĘ</w:t>
      </w:r>
    </w:p>
    <w:p w:rsidR="00727182" w:rsidRDefault="00727182" w:rsidP="009D0689">
      <w:pPr>
        <w:widowControl/>
        <w:suppressAutoHyphens w:val="0"/>
        <w:autoSpaceDE/>
        <w:spacing w:after="4"/>
        <w:ind w:left="-142" w:firstLine="142"/>
        <w:jc w:val="both"/>
        <w:rPr>
          <w:rFonts w:ascii="Verdana" w:eastAsia="Verdana" w:hAnsi="Verdana"/>
          <w:b/>
          <w:color w:val="000000"/>
          <w:sz w:val="22"/>
          <w:szCs w:val="22"/>
          <w:lang w:eastAsia="pl-PL"/>
        </w:rPr>
      </w:pPr>
      <w:r w:rsidRPr="00727182">
        <w:rPr>
          <w:rFonts w:ascii="Verdana" w:eastAsia="Verdana" w:hAnsi="Verdana"/>
          <w:b/>
          <w:color w:val="000000"/>
          <w:sz w:val="22"/>
          <w:szCs w:val="22"/>
          <w:lang w:eastAsia="pl-PL"/>
        </w:rPr>
        <w:t>Z WYKONAWCAMI</w:t>
      </w:r>
    </w:p>
    <w:p w:rsidR="00727182" w:rsidRPr="00727182" w:rsidRDefault="00727182" w:rsidP="009D0689">
      <w:pPr>
        <w:widowControl/>
        <w:suppressAutoHyphens w:val="0"/>
        <w:autoSpaceDE/>
        <w:spacing w:after="4"/>
        <w:ind w:firstLine="360"/>
        <w:jc w:val="both"/>
        <w:rPr>
          <w:rFonts w:ascii="Verdana" w:eastAsia="Verdana" w:hAnsi="Verdana"/>
          <w:b/>
          <w:color w:val="000000"/>
          <w:sz w:val="22"/>
          <w:szCs w:val="22"/>
          <w:lang w:eastAsia="pl-PL"/>
        </w:rPr>
      </w:pPr>
    </w:p>
    <w:p w:rsidR="00727182" w:rsidRPr="00727182" w:rsidRDefault="00727182" w:rsidP="009D0689">
      <w:pPr>
        <w:widowControl/>
        <w:suppressAutoHyphens w:val="0"/>
        <w:autoSpaceDE/>
        <w:spacing w:after="4"/>
        <w:ind w:firstLine="36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727182">
        <w:rPr>
          <w:rFonts w:ascii="Verdana" w:eastAsia="Verdana" w:hAnsi="Verdana"/>
          <w:b/>
          <w:bCs/>
          <w:color w:val="000000"/>
          <w:sz w:val="20"/>
          <w:szCs w:val="20"/>
          <w:lang w:eastAsia="pl-PL"/>
        </w:rPr>
        <w:t>Osoby uprawnione do porozumiewania się z Wykonawcami:</w:t>
      </w:r>
    </w:p>
    <w:p w:rsidR="00727182" w:rsidRPr="00727182" w:rsidRDefault="00727182" w:rsidP="009D0689">
      <w:pPr>
        <w:widowControl/>
        <w:suppressAutoHyphens w:val="0"/>
        <w:autoSpaceDE/>
        <w:spacing w:after="4"/>
        <w:ind w:left="72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727182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Zamawiający wyznacza następujące osoby do kontaktu z Wykonawcami: </w:t>
      </w:r>
    </w:p>
    <w:p w:rsidR="00727182" w:rsidRPr="00727182" w:rsidRDefault="00727182" w:rsidP="00FD385E">
      <w:pPr>
        <w:widowControl/>
        <w:numPr>
          <w:ilvl w:val="1"/>
          <w:numId w:val="11"/>
        </w:numPr>
        <w:suppressAutoHyphens w:val="0"/>
        <w:autoSpaceDE/>
        <w:spacing w:after="5"/>
        <w:ind w:left="993" w:right="514" w:hanging="284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727182">
        <w:rPr>
          <w:rFonts w:ascii="Verdana" w:eastAsia="Verdana" w:hAnsi="Verdana"/>
          <w:color w:val="000000"/>
          <w:sz w:val="20"/>
          <w:szCs w:val="20"/>
          <w:lang w:eastAsia="pl-PL"/>
        </w:rPr>
        <w:t>w sprawach formalnych:</w:t>
      </w:r>
    </w:p>
    <w:p w:rsidR="00727182" w:rsidRPr="00345DD7" w:rsidRDefault="00727182" w:rsidP="00FD385E">
      <w:pPr>
        <w:widowControl/>
        <w:numPr>
          <w:ilvl w:val="0"/>
          <w:numId w:val="12"/>
        </w:numPr>
        <w:tabs>
          <w:tab w:val="left" w:pos="1276"/>
        </w:tabs>
        <w:suppressAutoHyphens w:val="0"/>
        <w:autoSpaceDE/>
        <w:spacing w:after="5"/>
        <w:ind w:left="993" w:right="514" w:firstLine="0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246EF8">
        <w:rPr>
          <w:rFonts w:ascii="Verdana" w:eastAsia="Verdana" w:hAnsi="Verdana"/>
          <w:color w:val="000000"/>
          <w:sz w:val="20"/>
          <w:szCs w:val="20"/>
          <w:lang w:eastAsia="pl-PL"/>
        </w:rPr>
        <w:t>Pani Dominika Grodzka,</w:t>
      </w:r>
      <w:r w:rsidR="009262A5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tel. 71 32 72 310, e-</w:t>
      </w:r>
      <w:r w:rsidR="009262A5"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mail:</w:t>
      </w:r>
      <w:r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</w:t>
      </w:r>
      <w:hyperlink r:id="rId16" w:history="1">
        <w:r w:rsidRPr="00345DD7">
          <w:rPr>
            <w:rFonts w:ascii="Verdana" w:eastAsia="Verdana" w:hAnsi="Verdana"/>
            <w:color w:val="000000" w:themeColor="text1"/>
            <w:sz w:val="20"/>
            <w:szCs w:val="20"/>
            <w:u w:val="single"/>
            <w:lang w:eastAsia="pl-PL"/>
          </w:rPr>
          <w:t>grodzkad@zgkikm.wroc.pl</w:t>
        </w:r>
      </w:hyperlink>
      <w:r w:rsidR="00246EF8"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</w:t>
      </w:r>
    </w:p>
    <w:p w:rsidR="00727182" w:rsidRPr="00345DD7" w:rsidRDefault="00727182" w:rsidP="00FD385E">
      <w:pPr>
        <w:widowControl/>
        <w:numPr>
          <w:ilvl w:val="1"/>
          <w:numId w:val="11"/>
        </w:numPr>
        <w:suppressAutoHyphens w:val="0"/>
        <w:autoSpaceDE/>
        <w:spacing w:after="4"/>
        <w:ind w:left="993" w:hanging="284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w sprawach dotyczących przedmiotu zamówienia:</w:t>
      </w:r>
    </w:p>
    <w:p w:rsidR="00727182" w:rsidRPr="00345DD7" w:rsidRDefault="00727182" w:rsidP="00FD385E">
      <w:pPr>
        <w:widowControl/>
        <w:numPr>
          <w:ilvl w:val="0"/>
          <w:numId w:val="12"/>
        </w:numPr>
        <w:suppressAutoHyphens w:val="0"/>
        <w:autoSpaceDE/>
        <w:spacing w:after="4"/>
        <w:ind w:left="1276" w:hanging="283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Pan</w:t>
      </w:r>
      <w:r w:rsidR="009262A5"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i Monika Serafin, tel. 71 32 72 205</w:t>
      </w:r>
      <w:r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, e-mail: </w:t>
      </w:r>
      <w:hyperlink r:id="rId17" w:history="1">
        <w:r w:rsidR="009262A5" w:rsidRPr="00345DD7">
          <w:rPr>
            <w:rStyle w:val="Hipercze"/>
            <w:rFonts w:ascii="Verdana" w:eastAsia="Verdana" w:hAnsi="Verdana"/>
            <w:color w:val="000000" w:themeColor="text1"/>
            <w:sz w:val="20"/>
            <w:szCs w:val="20"/>
            <w:lang w:eastAsia="pl-PL"/>
          </w:rPr>
          <w:t>serafinm@zgkikm.wroc.pl</w:t>
        </w:r>
      </w:hyperlink>
    </w:p>
    <w:p w:rsidR="00727182" w:rsidRPr="00345DD7" w:rsidRDefault="009262A5" w:rsidP="009262A5">
      <w:pPr>
        <w:widowControl/>
        <w:suppressAutoHyphens w:val="0"/>
        <w:autoSpaceDE/>
        <w:spacing w:after="4"/>
        <w:ind w:left="720" w:firstLine="273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lub</w:t>
      </w:r>
    </w:p>
    <w:p w:rsidR="009262A5" w:rsidRPr="00345DD7" w:rsidRDefault="009262A5" w:rsidP="00345DD7">
      <w:pPr>
        <w:pStyle w:val="Akapitzlist"/>
        <w:widowControl/>
        <w:numPr>
          <w:ilvl w:val="0"/>
          <w:numId w:val="12"/>
        </w:numPr>
        <w:suppressAutoHyphens w:val="0"/>
        <w:autoSpaceDE/>
        <w:spacing w:after="4"/>
        <w:ind w:left="1276" w:hanging="283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Pani Katarzyna Kątna, tel. 71 32 72 203, e-mail: </w:t>
      </w:r>
      <w:hyperlink r:id="rId18" w:history="1">
        <w:r w:rsidRPr="00345DD7">
          <w:rPr>
            <w:rStyle w:val="Hipercze"/>
            <w:rFonts w:ascii="Verdana" w:eastAsia="Verdana" w:hAnsi="Verdana"/>
            <w:color w:val="000000" w:themeColor="text1"/>
            <w:sz w:val="20"/>
            <w:szCs w:val="20"/>
            <w:lang w:eastAsia="pl-PL"/>
          </w:rPr>
          <w:t>katnak@zgkikm.wroc.pl</w:t>
        </w:r>
      </w:hyperlink>
    </w:p>
    <w:p w:rsidR="009262A5" w:rsidRPr="00727182" w:rsidRDefault="009262A5" w:rsidP="009D0689">
      <w:pPr>
        <w:widowControl/>
        <w:suppressAutoHyphens w:val="0"/>
        <w:autoSpaceDE/>
        <w:spacing w:after="4"/>
        <w:ind w:left="72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</w:p>
    <w:p w:rsidR="00727182" w:rsidRDefault="009832FB" w:rsidP="009D0689">
      <w:pPr>
        <w:widowControl/>
        <w:spacing w:after="2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X</w:t>
      </w:r>
      <w:r w:rsidR="00E65AA3">
        <w:rPr>
          <w:rFonts w:ascii="Verdana" w:hAnsi="Verdana"/>
          <w:b/>
          <w:sz w:val="22"/>
          <w:szCs w:val="22"/>
        </w:rPr>
        <w:t>II</w:t>
      </w:r>
      <w:r w:rsidR="00B31263">
        <w:rPr>
          <w:rFonts w:ascii="Verdana" w:hAnsi="Verdana"/>
          <w:b/>
          <w:sz w:val="22"/>
          <w:szCs w:val="22"/>
        </w:rPr>
        <w:t>I</w:t>
      </w:r>
      <w:r>
        <w:rPr>
          <w:rFonts w:ascii="Verdana" w:hAnsi="Verdana"/>
          <w:b/>
          <w:sz w:val="22"/>
          <w:szCs w:val="22"/>
        </w:rPr>
        <w:t>. TERMIN ZWIĄZANIA OFERTĄ</w:t>
      </w:r>
    </w:p>
    <w:p w:rsidR="009832FB" w:rsidRPr="00B33548" w:rsidRDefault="009832FB" w:rsidP="00FD385E">
      <w:pPr>
        <w:pStyle w:val="Akapitzlist"/>
        <w:widowControl/>
        <w:numPr>
          <w:ilvl w:val="2"/>
          <w:numId w:val="14"/>
        </w:numPr>
        <w:spacing w:after="240"/>
        <w:ind w:left="709" w:hanging="283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9832FB">
        <w:rPr>
          <w:rFonts w:ascii="Verdana" w:hAnsi="Verdana"/>
          <w:sz w:val="20"/>
          <w:szCs w:val="20"/>
        </w:rPr>
        <w:t>ykonawca jest związany ofertą od dnia upływu ter</w:t>
      </w:r>
      <w:r w:rsidR="00B33548">
        <w:rPr>
          <w:rFonts w:ascii="Verdana" w:hAnsi="Verdana"/>
          <w:sz w:val="20"/>
          <w:szCs w:val="20"/>
        </w:rPr>
        <w:t xml:space="preserve">minu składania ofert do dnia </w:t>
      </w:r>
      <w:r w:rsidR="00B33548" w:rsidRPr="00B33548">
        <w:rPr>
          <w:rFonts w:ascii="Verdana" w:hAnsi="Verdana"/>
          <w:b/>
          <w:color w:val="000000" w:themeColor="text1"/>
          <w:sz w:val="20"/>
          <w:szCs w:val="20"/>
        </w:rPr>
        <w:t>6 marca 2021</w:t>
      </w:r>
      <w:r w:rsidRPr="00B33548">
        <w:rPr>
          <w:rFonts w:ascii="Verdana" w:hAnsi="Verdana"/>
          <w:b/>
          <w:color w:val="000000" w:themeColor="text1"/>
          <w:sz w:val="20"/>
          <w:szCs w:val="20"/>
        </w:rPr>
        <w:t xml:space="preserve"> r.</w:t>
      </w:r>
    </w:p>
    <w:p w:rsidR="009832FB" w:rsidRDefault="009832FB" w:rsidP="00FD385E">
      <w:pPr>
        <w:pStyle w:val="Akapitzlist"/>
        <w:widowControl/>
        <w:numPr>
          <w:ilvl w:val="2"/>
          <w:numId w:val="14"/>
        </w:numPr>
        <w:spacing w:after="240"/>
        <w:ind w:left="709" w:hanging="283"/>
        <w:rPr>
          <w:rFonts w:ascii="Verdana" w:hAnsi="Verdana"/>
          <w:sz w:val="20"/>
          <w:szCs w:val="20"/>
        </w:rPr>
      </w:pPr>
      <w:r w:rsidRPr="009832FB">
        <w:rPr>
          <w:rFonts w:ascii="Verdana" w:hAnsi="Verdana"/>
          <w:sz w:val="20"/>
          <w:szCs w:val="20"/>
        </w:rPr>
        <w:t>W przypadk</w:t>
      </w:r>
      <w:r>
        <w:rPr>
          <w:rFonts w:ascii="Verdana" w:hAnsi="Verdana"/>
          <w:sz w:val="20"/>
          <w:szCs w:val="20"/>
        </w:rPr>
        <w:t>u</w:t>
      </w:r>
      <w:r w:rsidRPr="009832FB">
        <w:rPr>
          <w:rFonts w:ascii="Verdana" w:hAnsi="Verdana"/>
          <w:sz w:val="20"/>
          <w:szCs w:val="20"/>
        </w:rPr>
        <w:t>, gdy wybór najkorzystniejszej oferty nie nastąpi przed upływem terminu związania ofertą okre</w:t>
      </w:r>
      <w:r>
        <w:rPr>
          <w:rFonts w:ascii="Verdana" w:hAnsi="Verdana"/>
          <w:sz w:val="20"/>
          <w:szCs w:val="20"/>
        </w:rPr>
        <w:t>ślo</w:t>
      </w:r>
      <w:r w:rsidRPr="009832FB">
        <w:rPr>
          <w:rFonts w:ascii="Verdana" w:hAnsi="Verdana"/>
          <w:sz w:val="20"/>
          <w:szCs w:val="20"/>
        </w:rPr>
        <w:t>nego w SWZ, Zamawiaj</w:t>
      </w:r>
      <w:r>
        <w:rPr>
          <w:rFonts w:ascii="Verdana" w:hAnsi="Verdana"/>
          <w:sz w:val="20"/>
          <w:szCs w:val="20"/>
        </w:rPr>
        <w:t>ą</w:t>
      </w:r>
      <w:r w:rsidRPr="009832FB">
        <w:rPr>
          <w:rFonts w:ascii="Verdana" w:hAnsi="Verdana"/>
          <w:sz w:val="20"/>
          <w:szCs w:val="20"/>
        </w:rPr>
        <w:t>cy przed upływem terminu związania ofertą zwraca się jednokrotnie do Wykon</w:t>
      </w:r>
      <w:r>
        <w:rPr>
          <w:rFonts w:ascii="Verdana" w:hAnsi="Verdana"/>
          <w:sz w:val="20"/>
          <w:szCs w:val="20"/>
        </w:rPr>
        <w:t>a</w:t>
      </w:r>
      <w:r w:rsidRPr="009832FB">
        <w:rPr>
          <w:rFonts w:ascii="Verdana" w:hAnsi="Verdana"/>
          <w:sz w:val="20"/>
          <w:szCs w:val="20"/>
        </w:rPr>
        <w:t>wców o wyrażenie zgody na przedłuż</w:t>
      </w:r>
      <w:r>
        <w:rPr>
          <w:rFonts w:ascii="Verdana" w:hAnsi="Verdana"/>
          <w:sz w:val="20"/>
          <w:szCs w:val="20"/>
        </w:rPr>
        <w:t>enie tego t</w:t>
      </w:r>
      <w:r w:rsidRPr="009832FB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rminu o wskazywany przez niego okres, ni</w:t>
      </w:r>
      <w:r w:rsidRPr="009832FB">
        <w:rPr>
          <w:rFonts w:ascii="Verdana" w:hAnsi="Verdana"/>
          <w:sz w:val="20"/>
          <w:szCs w:val="20"/>
        </w:rPr>
        <w:t>e dłuższy niż 30 dni.</w:t>
      </w:r>
    </w:p>
    <w:p w:rsidR="009832FB" w:rsidRDefault="009832FB" w:rsidP="00FD385E">
      <w:pPr>
        <w:pStyle w:val="Akapitzlist"/>
        <w:widowControl/>
        <w:numPr>
          <w:ilvl w:val="2"/>
          <w:numId w:val="14"/>
        </w:numPr>
        <w:spacing w:after="240"/>
        <w:ind w:left="709" w:hanging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Przedłużenie terminu związania oferta, o którym mowa w ust. 2, wymaga złożenia przez Wykonawcę pisemnego oświadczenia o wyrażeniu zgody na przedłużenie terminu związania ofertą.</w:t>
      </w:r>
    </w:p>
    <w:p w:rsidR="00E7638C" w:rsidRPr="00EA15F1" w:rsidRDefault="00E7638C" w:rsidP="00EA15F1">
      <w:pPr>
        <w:pStyle w:val="Nagwek1"/>
        <w:spacing w:after="240"/>
        <w:rPr>
          <w:rFonts w:ascii="Verdana" w:hAnsi="Verdana"/>
          <w:b/>
          <w:sz w:val="22"/>
          <w:szCs w:val="22"/>
        </w:rPr>
      </w:pPr>
      <w:r w:rsidRPr="00EA15F1">
        <w:rPr>
          <w:rFonts w:ascii="Verdana" w:hAnsi="Verdana"/>
          <w:b/>
          <w:sz w:val="22"/>
          <w:szCs w:val="22"/>
        </w:rPr>
        <w:t>X</w:t>
      </w:r>
      <w:r w:rsidR="002F722F" w:rsidRPr="00EA15F1">
        <w:rPr>
          <w:rFonts w:ascii="Verdana" w:hAnsi="Verdana"/>
          <w:b/>
          <w:sz w:val="22"/>
          <w:szCs w:val="22"/>
        </w:rPr>
        <w:t>I</w:t>
      </w:r>
      <w:r w:rsidR="00B31263" w:rsidRPr="00EA15F1">
        <w:rPr>
          <w:rFonts w:ascii="Verdana" w:hAnsi="Verdana"/>
          <w:b/>
          <w:sz w:val="22"/>
          <w:szCs w:val="22"/>
        </w:rPr>
        <w:t>V</w:t>
      </w:r>
      <w:r w:rsidR="002F5EE9" w:rsidRPr="00EA15F1">
        <w:rPr>
          <w:rFonts w:ascii="Verdana" w:hAnsi="Verdana"/>
          <w:b/>
          <w:sz w:val="22"/>
          <w:szCs w:val="22"/>
        </w:rPr>
        <w:t xml:space="preserve">. </w:t>
      </w:r>
      <w:r w:rsidRPr="00EA15F1">
        <w:rPr>
          <w:rFonts w:ascii="Verdana" w:hAnsi="Verdana"/>
          <w:b/>
          <w:sz w:val="22"/>
          <w:szCs w:val="22"/>
        </w:rPr>
        <w:t xml:space="preserve">OPIS SPOSOBU PRZYGOTOWANIA </w:t>
      </w:r>
      <w:r w:rsidR="00B11849" w:rsidRPr="00EA15F1">
        <w:rPr>
          <w:rFonts w:ascii="Verdana" w:hAnsi="Verdana"/>
          <w:b/>
          <w:sz w:val="22"/>
          <w:szCs w:val="22"/>
        </w:rPr>
        <w:t>OFERTY</w:t>
      </w:r>
      <w:r w:rsidR="00D2032F" w:rsidRPr="00EA15F1">
        <w:rPr>
          <w:rFonts w:ascii="Verdana" w:hAnsi="Verdana"/>
          <w:b/>
          <w:sz w:val="22"/>
          <w:szCs w:val="22"/>
        </w:rPr>
        <w:t xml:space="preserve"> ORAZ WYMAGANIA FORMALNE DOTYCZACE SKŁADANYCH DOKUMENTÓW</w:t>
      </w:r>
    </w:p>
    <w:p w:rsidR="00654934" w:rsidRPr="00654934" w:rsidRDefault="00654934" w:rsidP="00FD385E">
      <w:pPr>
        <w:widowControl/>
        <w:numPr>
          <w:ilvl w:val="0"/>
          <w:numId w:val="15"/>
        </w:numPr>
        <w:suppressAutoHyphens w:val="0"/>
        <w:autoSpaceDE/>
        <w:spacing w:after="4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654934">
        <w:rPr>
          <w:rFonts w:ascii="Verdana" w:eastAsia="Verdana" w:hAnsi="Verdana"/>
          <w:b/>
          <w:bCs/>
          <w:color w:val="000000"/>
          <w:sz w:val="20"/>
          <w:szCs w:val="20"/>
          <w:lang w:eastAsia="pl-PL"/>
        </w:rPr>
        <w:t xml:space="preserve">Wykonawca zamierzający wziąć udział w postępowaniu o udzielenie zamówienia publicznego, musi posiadać konto na </w:t>
      </w:r>
      <w:proofErr w:type="spellStart"/>
      <w:r w:rsidRPr="00654934">
        <w:rPr>
          <w:rFonts w:ascii="Verdana" w:eastAsia="Verdana" w:hAnsi="Verdana"/>
          <w:b/>
          <w:bCs/>
          <w:color w:val="000000"/>
          <w:sz w:val="20"/>
          <w:szCs w:val="20"/>
          <w:lang w:eastAsia="pl-PL"/>
        </w:rPr>
        <w:t>ePUAP</w:t>
      </w:r>
      <w:proofErr w:type="spellEnd"/>
      <w:r w:rsidRPr="00654934">
        <w:rPr>
          <w:rFonts w:ascii="Verdana" w:eastAsia="Verdana" w:hAnsi="Verdana"/>
          <w:b/>
          <w:bCs/>
          <w:color w:val="000000"/>
          <w:sz w:val="20"/>
          <w:szCs w:val="20"/>
          <w:lang w:eastAsia="pl-PL"/>
        </w:rPr>
        <w:t xml:space="preserve">. 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Wykonawca posiadający konto na </w:t>
      </w:r>
      <w:proofErr w:type="spellStart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ePUAP</w:t>
      </w:r>
      <w:proofErr w:type="spellEnd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ma dostęp do </w:t>
      </w:r>
      <w:r w:rsidRPr="00654934">
        <w:rPr>
          <w:rFonts w:ascii="Verdana" w:eastAsia="Verdana" w:hAnsi="Verdana"/>
          <w:i/>
          <w:iCs/>
          <w:color w:val="000000"/>
          <w:sz w:val="20"/>
          <w:szCs w:val="20"/>
          <w:lang w:eastAsia="pl-PL"/>
        </w:rPr>
        <w:t>formularzy: złożenia, zmiany, wycofania oferty lub wniosku oraz do formularza do komunikacji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. </w:t>
      </w:r>
    </w:p>
    <w:p w:rsidR="00654934" w:rsidRPr="00654934" w:rsidRDefault="00654934" w:rsidP="009D0689">
      <w:pPr>
        <w:widowControl/>
        <w:suppressAutoHyphens w:val="0"/>
        <w:autoSpaceDE/>
        <w:spacing w:after="4"/>
        <w:ind w:left="720"/>
        <w:rPr>
          <w:rFonts w:ascii="Verdana" w:eastAsia="Verdana" w:hAnsi="Verdana"/>
          <w:color w:val="000000"/>
          <w:sz w:val="20"/>
          <w:szCs w:val="20"/>
          <w:lang w:eastAsia="pl-PL"/>
        </w:rPr>
      </w:pPr>
    </w:p>
    <w:p w:rsidR="00654934" w:rsidRPr="00654934" w:rsidRDefault="00654934" w:rsidP="00FD385E">
      <w:pPr>
        <w:widowControl/>
        <w:numPr>
          <w:ilvl w:val="0"/>
          <w:numId w:val="15"/>
        </w:numPr>
        <w:suppressAutoHyphens w:val="0"/>
        <w:autoSpaceDE/>
        <w:spacing w:after="4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>
        <w:rPr>
          <w:rFonts w:ascii="Verdana" w:eastAsia="Verdana" w:hAnsi="Verdana"/>
          <w:color w:val="000000"/>
          <w:sz w:val="20"/>
          <w:szCs w:val="20"/>
          <w:lang w:eastAsia="pl-PL"/>
        </w:rPr>
        <w:t>Do przygotowania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oferty konieczne jest posiadanie przez osobę </w:t>
      </w:r>
      <w:r>
        <w:rPr>
          <w:rFonts w:ascii="Verdana" w:eastAsia="Verdana" w:hAnsi="Verdana"/>
          <w:color w:val="000000"/>
          <w:sz w:val="20"/>
          <w:szCs w:val="20"/>
          <w:lang w:eastAsia="pl-PL"/>
        </w:rPr>
        <w:t>upoważnioną do reprezentowania W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ykonawcy aktualnego kwalifiko</w:t>
      </w:r>
      <w:r>
        <w:rPr>
          <w:rFonts w:ascii="Verdana" w:eastAsia="Verdana" w:hAnsi="Verdana"/>
          <w:color w:val="000000"/>
          <w:sz w:val="20"/>
          <w:szCs w:val="20"/>
          <w:lang w:eastAsia="pl-PL"/>
        </w:rPr>
        <w:t>wanego podpisu elektronicznego, podpisu osobistego lub podpisu zaufanego.</w:t>
      </w:r>
    </w:p>
    <w:p w:rsidR="00654934" w:rsidRPr="00654934" w:rsidRDefault="00654934" w:rsidP="009D0689">
      <w:pPr>
        <w:widowControl/>
        <w:suppressAutoHyphens w:val="0"/>
        <w:autoSpaceDE/>
        <w:spacing w:after="5"/>
        <w:ind w:left="72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</w:p>
    <w:p w:rsidR="00654934" w:rsidRPr="00654934" w:rsidRDefault="00654934" w:rsidP="00FD385E">
      <w:pPr>
        <w:widowControl/>
        <w:numPr>
          <w:ilvl w:val="0"/>
          <w:numId w:val="15"/>
        </w:numPr>
        <w:tabs>
          <w:tab w:val="left" w:pos="284"/>
        </w:tabs>
        <w:suppressAutoHyphens w:val="0"/>
        <w:autoSpaceDE/>
        <w:ind w:left="714" w:hanging="357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Oferta</w:t>
      </w:r>
      <w:r w:rsidR="009D0689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Wykonawcy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musi zawierać:</w:t>
      </w:r>
    </w:p>
    <w:p w:rsidR="00654934" w:rsidRPr="00654934" w:rsidRDefault="00654934" w:rsidP="009D0689">
      <w:pPr>
        <w:widowControl/>
        <w:tabs>
          <w:tab w:val="left" w:pos="284"/>
        </w:tabs>
        <w:suppressAutoHyphens w:val="0"/>
        <w:autoSpaceDE/>
        <w:spacing w:after="5"/>
        <w:ind w:left="87" w:hanging="1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</w:t>
      </w:r>
    </w:p>
    <w:p w:rsidR="00654934" w:rsidRPr="00654934" w:rsidRDefault="00D27360" w:rsidP="00FD385E">
      <w:pPr>
        <w:widowControl/>
        <w:numPr>
          <w:ilvl w:val="0"/>
          <w:numId w:val="16"/>
        </w:numPr>
        <w:suppressAutoHyphens w:val="0"/>
        <w:autoSpaceDE/>
        <w:ind w:left="1066" w:right="6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D27360">
        <w:rPr>
          <w:rFonts w:ascii="Verdana" w:eastAsia="Arial" w:hAnsi="Verdana"/>
          <w:b/>
          <w:color w:val="000000"/>
          <w:sz w:val="20"/>
          <w:szCs w:val="20"/>
          <w:lang w:eastAsia="pl-PL"/>
        </w:rPr>
        <w:t>f</w:t>
      </w:r>
      <w:r w:rsidR="00654934" w:rsidRPr="00654934">
        <w:rPr>
          <w:rFonts w:ascii="Verdana" w:eastAsia="Arial" w:hAnsi="Verdana"/>
          <w:b/>
          <w:color w:val="000000"/>
          <w:sz w:val="20"/>
          <w:szCs w:val="20"/>
          <w:lang w:eastAsia="pl-PL"/>
        </w:rPr>
        <w:t>ormularz ofertowy</w:t>
      </w:r>
      <w:r w:rsidR="00AF038F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(wzór – </w:t>
      </w:r>
      <w:r w:rsidR="00AF038F" w:rsidRPr="00D27360">
        <w:rPr>
          <w:rFonts w:ascii="Verdana" w:eastAsia="Arial" w:hAnsi="Verdana"/>
          <w:b/>
          <w:color w:val="000000"/>
          <w:sz w:val="20"/>
          <w:szCs w:val="20"/>
          <w:lang w:eastAsia="pl-PL"/>
        </w:rPr>
        <w:t>załącznik nr 2</w:t>
      </w:r>
      <w:r w:rsidR="00251556" w:rsidRPr="00D27360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do S</w:t>
      </w:r>
      <w:r w:rsidR="00654934" w:rsidRPr="00D27360">
        <w:rPr>
          <w:rFonts w:ascii="Verdana" w:eastAsia="Arial" w:hAnsi="Verdana"/>
          <w:b/>
          <w:color w:val="000000"/>
          <w:sz w:val="20"/>
          <w:szCs w:val="20"/>
          <w:lang w:eastAsia="pl-PL"/>
        </w:rPr>
        <w:t>WZ</w:t>
      </w:r>
      <w:r w:rsidR="00654934" w:rsidRPr="00654934">
        <w:rPr>
          <w:rFonts w:ascii="Verdana" w:eastAsia="Arial" w:hAnsi="Verdana"/>
          <w:color w:val="000000"/>
          <w:sz w:val="20"/>
          <w:szCs w:val="20"/>
          <w:lang w:eastAsia="pl-PL"/>
        </w:rPr>
        <w:t>),</w:t>
      </w:r>
    </w:p>
    <w:p w:rsidR="00654934" w:rsidRPr="00345DD7" w:rsidRDefault="00654934" w:rsidP="00FD385E">
      <w:pPr>
        <w:widowControl/>
        <w:numPr>
          <w:ilvl w:val="0"/>
          <w:numId w:val="16"/>
        </w:numPr>
        <w:suppressAutoHyphens w:val="0"/>
        <w:autoSpaceDE/>
        <w:spacing w:after="38"/>
        <w:ind w:left="1068" w:right="3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D27360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oświadczenie</w:t>
      </w:r>
      <w:r w:rsidR="00AF038F" w:rsidRPr="00D27360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Wykonawcy</w:t>
      </w:r>
      <w:r w:rsidR="00345DD7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, o którym mowa w art. </w:t>
      </w:r>
      <w:r w:rsidR="00345DD7" w:rsidRPr="003056D5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125</w:t>
      </w:r>
      <w:r w:rsidR="00BA3948" w:rsidRPr="003056D5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ust. 1 ustawy </w:t>
      </w:r>
      <w:proofErr w:type="spellStart"/>
      <w:r w:rsidR="00BA3948" w:rsidRPr="003056D5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Pzp</w:t>
      </w:r>
      <w:proofErr w:type="spellEnd"/>
      <w:r w:rsidR="00584693" w:rsidRPr="003056D5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</w:t>
      </w:r>
      <w:r w:rsidR="00A46B3C" w:rsidRPr="00A46B3C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o spełnianiu warunków udziału w postępowaniu oraz braku podstaw do  wykluczenia z postępowania</w:t>
      </w:r>
      <w:r w:rsidR="00A46B3C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</w:t>
      </w:r>
      <w:r w:rsidR="00AF038F"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– wzór </w:t>
      </w:r>
      <w:r w:rsidR="00D27360" w:rsidRPr="00345DD7">
        <w:rPr>
          <w:rFonts w:ascii="Verdana" w:eastAsia="Verdana" w:hAnsi="Verdana"/>
          <w:b/>
          <w:color w:val="000000" w:themeColor="text1"/>
          <w:sz w:val="20"/>
          <w:szCs w:val="20"/>
          <w:lang w:eastAsia="pl-PL"/>
        </w:rPr>
        <w:t>z</w:t>
      </w:r>
      <w:r w:rsidR="00AF038F" w:rsidRPr="00345DD7">
        <w:rPr>
          <w:rFonts w:ascii="Verdana" w:eastAsia="Verdana" w:hAnsi="Verdana"/>
          <w:b/>
          <w:color w:val="000000" w:themeColor="text1"/>
          <w:sz w:val="20"/>
          <w:szCs w:val="20"/>
          <w:lang w:eastAsia="pl-PL"/>
        </w:rPr>
        <w:t>ałącznik nr 3 do SWZ</w:t>
      </w:r>
      <w:r w:rsidR="00AB4137" w:rsidRPr="00345DD7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,</w:t>
      </w:r>
    </w:p>
    <w:p w:rsidR="00654934" w:rsidRPr="00654934" w:rsidRDefault="00654934" w:rsidP="00FD385E">
      <w:pPr>
        <w:widowControl/>
        <w:numPr>
          <w:ilvl w:val="0"/>
          <w:numId w:val="16"/>
        </w:numPr>
        <w:suppressAutoHyphens w:val="0"/>
        <w:autoSpaceDE/>
        <w:spacing w:after="38"/>
        <w:ind w:left="1068" w:right="3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654934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stosowne </w:t>
      </w:r>
      <w:r w:rsidRPr="00654934">
        <w:rPr>
          <w:rFonts w:ascii="Verdana" w:eastAsia="Arial" w:hAnsi="Verdana"/>
          <w:b/>
          <w:color w:val="000000"/>
          <w:sz w:val="20"/>
          <w:szCs w:val="20"/>
          <w:lang w:eastAsia="pl-PL"/>
        </w:rPr>
        <w:t>pełnomocnictwo</w:t>
      </w:r>
      <w:r w:rsidRPr="00654934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podpisane przez osobę lub osoby uprawnione do reprezentacji Wykonawcy zgodnie z formą reprezentacji określoną w dokumentach rejestrowych,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</w:t>
      </w:r>
      <w:r w:rsidRPr="00654934">
        <w:rPr>
          <w:rFonts w:ascii="Verdana" w:eastAsia="Arial" w:hAnsi="Verdana"/>
          <w:color w:val="000000"/>
          <w:sz w:val="20"/>
          <w:szCs w:val="20"/>
          <w:lang w:eastAsia="pl-PL"/>
        </w:rPr>
        <w:t>jeżeli osoba reprezentująca Wykonawcę nie została wskazana, jako upoważniona do jego reprezentacji we właściwym rejestrze lub w Centralnej Ewidencji i Informacji o Działalności Go</w:t>
      </w:r>
      <w:r w:rsidR="001A13F9">
        <w:rPr>
          <w:rFonts w:ascii="Verdana" w:eastAsia="Arial" w:hAnsi="Verdana"/>
          <w:color w:val="000000"/>
          <w:sz w:val="20"/>
          <w:szCs w:val="20"/>
          <w:lang w:eastAsia="pl-PL"/>
        </w:rPr>
        <w:t>spodarczej (jeśli dotyczy)</w:t>
      </w:r>
      <w:r w:rsidRPr="00654934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, </w:t>
      </w:r>
    </w:p>
    <w:p w:rsidR="00EC4CD2" w:rsidRDefault="00654934" w:rsidP="00EC4CD2">
      <w:pPr>
        <w:widowControl/>
        <w:numPr>
          <w:ilvl w:val="0"/>
          <w:numId w:val="16"/>
        </w:numPr>
        <w:suppressAutoHyphens w:val="0"/>
        <w:autoSpaceDE/>
        <w:spacing w:after="38"/>
        <w:ind w:left="1068" w:right="3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654934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stosowne </w:t>
      </w:r>
      <w:r w:rsidRPr="00654934">
        <w:rPr>
          <w:rFonts w:ascii="Verdana" w:eastAsia="Arial" w:hAnsi="Verdana"/>
          <w:b/>
          <w:color w:val="000000"/>
          <w:sz w:val="20"/>
          <w:szCs w:val="20"/>
          <w:lang w:eastAsia="pl-PL"/>
        </w:rPr>
        <w:t>pełnomocnictwo</w:t>
      </w:r>
      <w:r w:rsidRPr="00654934">
        <w:rPr>
          <w:rFonts w:ascii="Verdana" w:eastAsia="Arial" w:hAnsi="Verdana"/>
          <w:color w:val="000000"/>
          <w:sz w:val="20"/>
          <w:szCs w:val="20"/>
          <w:lang w:eastAsia="pl-PL"/>
        </w:rPr>
        <w:t>, stwierdzające ustanowienie pełnomocnika  do  reprezentowania  Wykonawców   w   postępowaniu   o   udzielenie zamówienia  albo reprezentowania  w postępowaniu i zawarcia umowy w sprawie   zamówienia publicznego, w przypadku Wykonawców wspólnie ubiegających się o zamówienie</w:t>
      </w:r>
      <w:r w:rsidR="000028BE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(jeśli dotyczy)</w:t>
      </w:r>
      <w:r w:rsidRPr="00654934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, </w:t>
      </w:r>
    </w:p>
    <w:p w:rsidR="00EC4CD2" w:rsidRPr="00F527AF" w:rsidRDefault="003056D5" w:rsidP="00EC4CD2">
      <w:pPr>
        <w:widowControl/>
        <w:numPr>
          <w:ilvl w:val="0"/>
          <w:numId w:val="16"/>
        </w:numPr>
        <w:suppressAutoHyphens w:val="0"/>
        <w:autoSpaceDE/>
        <w:spacing w:after="38"/>
        <w:ind w:left="1068" w:right="3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F527A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zobowiązanie do udostępnienia zasobów</w:t>
      </w:r>
      <w:r w:rsidR="00EC4CD2" w:rsidRPr="00F527A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, w przypadku gdy Wykonawca polega na zdolnościach innych podmiotów w celu potwierdzenia spełniania warunków udziału w postępowaniu </w:t>
      </w:r>
      <w:r w:rsidR="00BA3948" w:rsidRPr="00F527A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– </w:t>
      </w:r>
      <w:r w:rsidR="00BA3948" w:rsidRPr="00F527AF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wzór</w:t>
      </w:r>
      <w:r w:rsidRPr="00F527AF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 załącznik nr 8</w:t>
      </w:r>
      <w:r w:rsidR="00BA3948" w:rsidRPr="00F527AF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 do SWZ </w:t>
      </w:r>
      <w:r w:rsidR="00EC4CD2" w:rsidRPr="00F527A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(jeżeli dotyczy),</w:t>
      </w:r>
    </w:p>
    <w:p w:rsidR="00EC4CD2" w:rsidRPr="00F527AF" w:rsidRDefault="00654934" w:rsidP="00EC4CD2">
      <w:pPr>
        <w:widowControl/>
        <w:numPr>
          <w:ilvl w:val="0"/>
          <w:numId w:val="16"/>
        </w:numPr>
        <w:suppressAutoHyphens w:val="0"/>
        <w:autoSpaceDE/>
        <w:spacing w:after="38"/>
        <w:ind w:left="1068" w:right="3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F527A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zastrzeżenie informacji stanowiących tajemnicę pr</w:t>
      </w:r>
      <w:r w:rsidR="00EC4CD2" w:rsidRPr="00F527A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zedsiębiorstwa (jeżeli dotyczy),</w:t>
      </w:r>
    </w:p>
    <w:p w:rsidR="00EC4CD2" w:rsidRPr="00F527AF" w:rsidRDefault="00EC4CD2" w:rsidP="00EC4CD2">
      <w:pPr>
        <w:widowControl/>
        <w:numPr>
          <w:ilvl w:val="0"/>
          <w:numId w:val="16"/>
        </w:numPr>
        <w:suppressAutoHyphens w:val="0"/>
        <w:autoSpaceDE/>
        <w:spacing w:after="38"/>
        <w:ind w:left="1068" w:right="3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F527A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potwierdzenie wniesienia wadium.</w:t>
      </w:r>
    </w:p>
    <w:p w:rsidR="00654934" w:rsidRPr="00F527AF" w:rsidRDefault="00654934" w:rsidP="009D0689">
      <w:pPr>
        <w:widowControl/>
        <w:suppressAutoHyphens w:val="0"/>
        <w:autoSpaceDE/>
        <w:ind w:left="720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</w:p>
    <w:p w:rsidR="00A402B3" w:rsidRPr="00F527AF" w:rsidRDefault="00654934" w:rsidP="00FD385E">
      <w:pPr>
        <w:widowControl/>
        <w:numPr>
          <w:ilvl w:val="0"/>
          <w:numId w:val="15"/>
        </w:numPr>
        <w:suppressAutoHyphens w:val="0"/>
        <w:autoSpaceDE/>
        <w:spacing w:after="240"/>
        <w:ind w:left="714" w:hanging="357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Ofertę należy sporządzić w języku polskim w sposób czytelny. Dokumenty sporządzone w języku obcym, muszą być złożone wraz z tłumaczeniem na język polski. </w:t>
      </w:r>
    </w:p>
    <w:p w:rsidR="00F527AF" w:rsidRPr="00F527AF" w:rsidRDefault="00F527AF" w:rsidP="00F527AF">
      <w:pPr>
        <w:widowControl/>
        <w:numPr>
          <w:ilvl w:val="0"/>
          <w:numId w:val="15"/>
        </w:numPr>
        <w:suppressAutoHyphens w:val="0"/>
        <w:autoSpaceDE/>
        <w:spacing w:after="240"/>
        <w:ind w:left="714" w:hanging="357"/>
        <w:jc w:val="both"/>
        <w:rPr>
          <w:rFonts w:ascii="Verdana" w:eastAsia="Verdana" w:hAnsi="Verdana"/>
          <w:b/>
          <w:color w:val="000000" w:themeColor="text1"/>
          <w:sz w:val="20"/>
          <w:szCs w:val="20"/>
          <w:lang w:eastAsia="pl-PL"/>
        </w:rPr>
      </w:pPr>
      <w:r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Załą</w:t>
      </w:r>
      <w:r w:rsidR="00BA3948"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czone przez Wykonawcę do oferty oświadczenia muszą odpowiadać swoją treścią treści zaproponowanyc</w:t>
      </w:r>
      <w:r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h przez Zamawiającego wzorów tych oś</w:t>
      </w:r>
      <w:r w:rsidR="00BA3948"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wiadczeń, będących załącznikami do niniejszej SWZ.</w:t>
      </w:r>
      <w:r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W przypadku, gdy Wykonawca nie korzysta z przygotowanych przez Zamawiającego wzorów, załączane dokumenty winny zawierać wszystkie wymagane we wzorach informacje.</w:t>
      </w:r>
    </w:p>
    <w:p w:rsidR="00F010EE" w:rsidRPr="00F527AF" w:rsidRDefault="00A402B3" w:rsidP="00FD385E">
      <w:pPr>
        <w:widowControl/>
        <w:numPr>
          <w:ilvl w:val="0"/>
          <w:numId w:val="15"/>
        </w:numPr>
        <w:suppressAutoHyphens w:val="0"/>
        <w:autoSpaceDE/>
        <w:spacing w:after="240"/>
        <w:ind w:left="714" w:hanging="357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Zamawiający zaleca ponumerowanie stron oferty. </w:t>
      </w:r>
    </w:p>
    <w:p w:rsidR="00A465B6" w:rsidRDefault="00EE0ACC" w:rsidP="00A465B6">
      <w:pPr>
        <w:widowControl/>
        <w:numPr>
          <w:ilvl w:val="0"/>
          <w:numId w:val="15"/>
        </w:numPr>
        <w:suppressAutoHyphens w:val="0"/>
        <w:autoSpaceDE/>
        <w:spacing w:after="240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Dokumenty składające się na ofertę muszą</w:t>
      </w:r>
      <w:r w:rsidR="00347140"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b</w:t>
      </w:r>
      <w:r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yć sporządzone</w:t>
      </w:r>
      <w:r w:rsidR="00347140"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z zachowaniem postaci elektronicznej </w:t>
      </w:r>
      <w:r w:rsidR="00347140" w:rsidRPr="007F79AA">
        <w:rPr>
          <w:rFonts w:ascii="Verdana" w:eastAsia="Verdana" w:hAnsi="Verdana"/>
          <w:color w:val="000000"/>
          <w:sz w:val="20"/>
          <w:szCs w:val="20"/>
          <w:lang w:eastAsia="pl-PL"/>
        </w:rPr>
        <w:t>w formacie danych: .pdf, .</w:t>
      </w:r>
      <w:proofErr w:type="spellStart"/>
      <w:r w:rsidR="00347140" w:rsidRPr="007F79AA">
        <w:rPr>
          <w:rFonts w:ascii="Verdana" w:eastAsia="Verdana" w:hAnsi="Verdana"/>
          <w:color w:val="000000"/>
          <w:sz w:val="20"/>
          <w:szCs w:val="20"/>
          <w:lang w:eastAsia="pl-PL"/>
        </w:rPr>
        <w:t>doc</w:t>
      </w:r>
      <w:proofErr w:type="spellEnd"/>
      <w:r w:rsidR="00347140" w:rsidRPr="007F79AA">
        <w:rPr>
          <w:rFonts w:ascii="Verdana" w:eastAsia="Verdana" w:hAnsi="Verdana"/>
          <w:color w:val="000000"/>
          <w:sz w:val="20"/>
          <w:szCs w:val="20"/>
          <w:lang w:eastAsia="pl-PL"/>
        </w:rPr>
        <w:t>, .</w:t>
      </w:r>
      <w:proofErr w:type="spellStart"/>
      <w:r w:rsidR="00347140" w:rsidRPr="007F79AA">
        <w:rPr>
          <w:rFonts w:ascii="Verdana" w:eastAsia="Verdana" w:hAnsi="Verdana"/>
          <w:color w:val="000000"/>
          <w:sz w:val="20"/>
          <w:szCs w:val="20"/>
          <w:lang w:eastAsia="pl-PL"/>
        </w:rPr>
        <w:t>docx</w:t>
      </w:r>
      <w:proofErr w:type="spellEnd"/>
      <w:r w:rsidR="00347140" w:rsidRPr="007F79AA">
        <w:rPr>
          <w:rFonts w:ascii="Verdana" w:eastAsia="Verdana" w:hAnsi="Verdana"/>
          <w:color w:val="000000"/>
          <w:sz w:val="20"/>
          <w:szCs w:val="20"/>
          <w:lang w:eastAsia="pl-PL"/>
        </w:rPr>
        <w:t>, .rtf, .</w:t>
      </w:r>
      <w:proofErr w:type="spellStart"/>
      <w:r w:rsidR="00347140" w:rsidRPr="007F79AA">
        <w:rPr>
          <w:rFonts w:ascii="Verdana" w:eastAsia="Verdana" w:hAnsi="Verdana"/>
          <w:color w:val="000000"/>
          <w:sz w:val="20"/>
          <w:szCs w:val="20"/>
          <w:lang w:eastAsia="pl-PL"/>
        </w:rPr>
        <w:t>xps</w:t>
      </w:r>
      <w:proofErr w:type="spellEnd"/>
      <w:r w:rsidR="00347140" w:rsidRPr="007F79AA">
        <w:rPr>
          <w:rFonts w:ascii="Verdana" w:eastAsia="Verdana" w:hAnsi="Verdana"/>
          <w:color w:val="000000"/>
          <w:sz w:val="20"/>
          <w:szCs w:val="20"/>
          <w:lang w:eastAsia="pl-PL"/>
        </w:rPr>
        <w:t>, .</w:t>
      </w:r>
      <w:proofErr w:type="spellStart"/>
      <w:r w:rsidR="00347140" w:rsidRPr="007F79AA">
        <w:rPr>
          <w:rFonts w:ascii="Verdana" w:eastAsia="Verdana" w:hAnsi="Verdana"/>
          <w:color w:val="000000"/>
          <w:sz w:val="20"/>
          <w:szCs w:val="20"/>
          <w:lang w:eastAsia="pl-PL"/>
        </w:rPr>
        <w:t>odt</w:t>
      </w:r>
      <w:proofErr w:type="spellEnd"/>
      <w:r w:rsidR="00347140" w:rsidRPr="007F79AA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i </w:t>
      </w:r>
      <w:r w:rsidR="00BA3948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opatrzone</w:t>
      </w:r>
      <w:r w:rsidR="00347140" w:rsidRPr="007F79AA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kwalifikowanym podpisem elektronicznym, podpisem zaufanym lub podpisem osobistym </w:t>
      </w:r>
      <w:r w:rsidR="00F010EE" w:rsidRPr="007F79AA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przez osobę</w:t>
      </w:r>
      <w:r w:rsidR="005053D8" w:rsidRPr="007F79AA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/ o</w:t>
      </w:r>
      <w:r w:rsidR="00D27360" w:rsidRPr="007F79AA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soby upoważnioną/ upoważnione</w:t>
      </w:r>
      <w:r w:rsidR="005053D8" w:rsidRPr="007F79AA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</w:t>
      </w:r>
      <w:r w:rsidR="00F010EE" w:rsidRPr="007F79AA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do reprezentowania Wykonawcy, zgodnie z formą reprezentacji </w:t>
      </w:r>
      <w:r w:rsidR="00D27360" w:rsidRPr="007F79AA">
        <w:rPr>
          <w:rFonts w:ascii="Verdana" w:eastAsia="Verdana" w:hAnsi="Verdana"/>
          <w:b/>
          <w:color w:val="000000" w:themeColor="text1"/>
          <w:sz w:val="20"/>
          <w:szCs w:val="20"/>
          <w:lang w:eastAsia="pl-PL"/>
        </w:rPr>
        <w:t xml:space="preserve">Wykonawcy </w:t>
      </w:r>
      <w:r w:rsidR="005053D8" w:rsidRPr="007F79AA">
        <w:rPr>
          <w:rFonts w:ascii="Verdana" w:eastAsia="Verdana" w:hAnsi="Verdana"/>
          <w:b/>
          <w:color w:val="000000" w:themeColor="text1"/>
          <w:sz w:val="20"/>
          <w:szCs w:val="20"/>
          <w:lang w:eastAsia="pl-PL"/>
        </w:rPr>
        <w:t xml:space="preserve">zawartą </w:t>
      </w:r>
      <w:r w:rsidR="00F010EE" w:rsidRPr="007F79AA">
        <w:rPr>
          <w:rFonts w:ascii="Verdana" w:eastAsia="Verdana" w:hAnsi="Verdana"/>
          <w:b/>
          <w:color w:val="000000" w:themeColor="text1"/>
          <w:sz w:val="20"/>
          <w:szCs w:val="20"/>
          <w:lang w:eastAsia="pl-PL"/>
        </w:rPr>
        <w:t xml:space="preserve">w dokumencie rejestrowym Wykonawcy lub przez osobę posiadającą odpowiednie </w:t>
      </w:r>
      <w:r w:rsidR="00F010EE" w:rsidRPr="007F79AA">
        <w:rPr>
          <w:rFonts w:ascii="Verdana" w:eastAsia="Verdana" w:hAnsi="Verdana"/>
          <w:b/>
          <w:color w:val="000000" w:themeColor="text1"/>
          <w:sz w:val="20"/>
          <w:szCs w:val="20"/>
          <w:lang w:eastAsia="pl-PL"/>
        </w:rPr>
        <w:lastRenderedPageBreak/>
        <w:t>pełnomocnictwo, udzielone przez osobę upoważnioną do reprezentacji Wykonawcy, a w przypadku Wykonawców ubiegających się wspólnie o udzielenie zamówienia przez ustanowionego pełnomocnika.</w:t>
      </w:r>
      <w:r w:rsidR="00A465B6" w:rsidRPr="00A465B6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</w:t>
      </w:r>
    </w:p>
    <w:p w:rsidR="00B70692" w:rsidRDefault="00BA3948" w:rsidP="00407D9F">
      <w:pPr>
        <w:widowControl/>
        <w:numPr>
          <w:ilvl w:val="0"/>
          <w:numId w:val="15"/>
        </w:numPr>
        <w:suppressAutoHyphens w:val="0"/>
        <w:autoSpaceDE/>
        <w:spacing w:after="240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W przypadku, gdy </w:t>
      </w:r>
      <w:r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pełnomocnictwa</w:t>
      </w:r>
      <w:r w:rsidR="00EE0ACC"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lub zobowiązanie do udostępnienia zasobów</w:t>
      </w:r>
      <w:r w:rsidR="00A465B6" w:rsidRPr="00F527A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</w:t>
      </w:r>
      <w:r w:rsidR="00A465B6" w:rsidRPr="00D27360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zostało sporządzone jako dokument w postaci papierowej i opatrzone własnoręcznym podpisem, przekazuje się cyfrowe odwzorowanie tego dokumentu opatrzone kwalifikow</w:t>
      </w:r>
      <w:r w:rsidR="00A465B6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a</w:t>
      </w:r>
      <w:r w:rsidR="00A465B6" w:rsidRPr="00D27360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nym podpi</w:t>
      </w:r>
      <w:r w:rsidR="00A465B6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s</w:t>
      </w:r>
      <w:r w:rsidR="00A465B6" w:rsidRPr="00D27360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em elektronicznym, podpisem zauf</w:t>
      </w:r>
      <w:r w:rsidR="00A465B6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anym lub podpisem osobistym, poświadczającym zgodność</w:t>
      </w:r>
      <w:r w:rsidR="00A465B6" w:rsidRPr="00D27360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cyfrowego odwzorowania z doku</w:t>
      </w:r>
      <w:r w:rsidR="00A465B6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mentem w postaci papierowej. </w:t>
      </w:r>
    </w:p>
    <w:p w:rsidR="00407D9F" w:rsidRDefault="00A465B6" w:rsidP="00B70692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D27360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Poświadczenia zgodności cyfrowego odwzorowania z dokumentem w postaci papierowej dokonuje </w:t>
      </w:r>
      <w:r w:rsidR="00407D9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w przypadku:</w:t>
      </w:r>
    </w:p>
    <w:p w:rsidR="00B70692" w:rsidRPr="00407D9F" w:rsidRDefault="00B70692" w:rsidP="00B70692">
      <w:pPr>
        <w:pStyle w:val="Akapitzlist"/>
        <w:widowControl/>
        <w:numPr>
          <w:ilvl w:val="0"/>
          <w:numId w:val="56"/>
        </w:numPr>
        <w:suppressAutoHyphens w:val="0"/>
        <w:autoSpaceDE/>
        <w:ind w:left="993" w:hanging="284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p</w:t>
      </w:r>
      <w:r w:rsidRPr="00407D9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ełnomocnictwa </w:t>
      </w:r>
      <w:r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–</w:t>
      </w:r>
      <w:r w:rsidRPr="00407D9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mocodawca,</w:t>
      </w:r>
    </w:p>
    <w:p w:rsidR="00B70692" w:rsidRPr="00407D9F" w:rsidRDefault="00B70692" w:rsidP="00B70692">
      <w:pPr>
        <w:pStyle w:val="Akapitzlist"/>
        <w:widowControl/>
        <w:numPr>
          <w:ilvl w:val="0"/>
          <w:numId w:val="56"/>
        </w:numPr>
        <w:suppressAutoHyphens w:val="0"/>
        <w:autoSpaceDE/>
        <w:spacing w:after="120"/>
        <w:ind w:left="993" w:hanging="284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z</w:t>
      </w:r>
      <w:r w:rsidRPr="00407D9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obowiązania podmiotu udostępniającego zasoby –</w:t>
      </w:r>
      <w:r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odpowiednio Wykonawca lub W</w:t>
      </w:r>
      <w:r w:rsidRPr="00407D9F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ykonawca wspólnie ubiegający się o udzielenie zamówienia</w:t>
      </w:r>
      <w:r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.</w:t>
      </w:r>
    </w:p>
    <w:p w:rsidR="00B70692" w:rsidRDefault="00A465B6" w:rsidP="00B33548">
      <w:pPr>
        <w:widowControl/>
        <w:numPr>
          <w:ilvl w:val="0"/>
          <w:numId w:val="15"/>
        </w:numPr>
        <w:suppressAutoHyphens w:val="0"/>
        <w:autoSpaceDE/>
        <w:spacing w:after="120"/>
        <w:ind w:left="714" w:hanging="357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B70692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Poświadczenia zgodności cyfrowego odwzorowania z do</w:t>
      </w:r>
      <w:r w:rsidR="00407D9F" w:rsidRPr="00B70692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>kumentem w postaci papierowej, o których mowa w pkt 8</w:t>
      </w:r>
      <w:r w:rsidRPr="00B70692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 może dokonać również notariusz.</w:t>
      </w:r>
    </w:p>
    <w:p w:rsidR="00B70692" w:rsidRPr="00B70692" w:rsidRDefault="00B70692" w:rsidP="00B70692">
      <w:pPr>
        <w:widowControl/>
        <w:numPr>
          <w:ilvl w:val="0"/>
          <w:numId w:val="15"/>
        </w:numPr>
        <w:suppressAutoHyphens w:val="0"/>
        <w:autoSpaceDE/>
        <w:spacing w:after="240"/>
        <w:ind w:left="714" w:hanging="357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B70692">
        <w:rPr>
          <w:rFonts w:ascii="Verdana" w:hAnsi="Verdana"/>
          <w:color w:val="000000" w:themeColor="text1"/>
          <w:sz w:val="20"/>
          <w:szCs w:val="20"/>
        </w:rPr>
        <w:t xml:space="preserve">Przez cyfrowe odwzorowanie, o którym mowa pkt 8, należy rozumieć dokument elektroniczny będący kopią elektroniczną treści zapisanej </w:t>
      </w:r>
      <w:r w:rsidRPr="00B70692">
        <w:rPr>
          <w:rFonts w:ascii="Verdana" w:hAnsi="Verdana"/>
          <w:sz w:val="20"/>
          <w:szCs w:val="20"/>
        </w:rPr>
        <w:t>w postaci papierowej, umożliwiający zapoznanie się z tą treścią i jej zrozumienie, bez konieczności bezpośredniego dostępu do oryginału.</w:t>
      </w:r>
    </w:p>
    <w:p w:rsidR="00F010EE" w:rsidRPr="00636FE6" w:rsidRDefault="00A465B6" w:rsidP="00B70692">
      <w:pPr>
        <w:widowControl/>
        <w:numPr>
          <w:ilvl w:val="0"/>
          <w:numId w:val="15"/>
        </w:numPr>
        <w:suppressAutoHyphens w:val="0"/>
        <w:autoSpaceDE/>
        <w:spacing w:after="240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  <w:r w:rsidRPr="00795110">
        <w:rPr>
          <w:rFonts w:ascii="Verdana" w:eastAsia="Verdana" w:hAnsi="Verdana"/>
          <w:color w:val="000000" w:themeColor="text1"/>
          <w:sz w:val="20"/>
          <w:szCs w:val="20"/>
          <w:lang w:eastAsia="pl-PL"/>
        </w:rPr>
        <w:t xml:space="preserve">Sposób sporządzenia dokumentów musi być zgody z wymaganiami określonymi w rozporządzeniu </w:t>
      </w:r>
      <w:r w:rsidRPr="00795110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 xml:space="preserve">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r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>(</w:t>
      </w:r>
      <w:r w:rsidRPr="00795110">
        <w:rPr>
          <w:rFonts w:ascii="Verdana" w:eastAsia="Verdana" w:hAnsi="Verdana"/>
          <w:bCs/>
          <w:color w:val="000000" w:themeColor="text1"/>
          <w:sz w:val="20"/>
          <w:szCs w:val="20"/>
          <w:lang w:eastAsia="pl-PL"/>
        </w:rPr>
        <w:t>Dz.U. z 2020 r. poz. 2452).</w:t>
      </w:r>
    </w:p>
    <w:p w:rsidR="00A465B6" w:rsidRDefault="00A465B6" w:rsidP="00A465B6">
      <w:pPr>
        <w:widowControl/>
        <w:numPr>
          <w:ilvl w:val="0"/>
          <w:numId w:val="15"/>
        </w:numPr>
        <w:tabs>
          <w:tab w:val="left" w:pos="284"/>
        </w:tabs>
        <w:suppressAutoHyphens w:val="0"/>
        <w:autoSpaceDE/>
        <w:spacing w:after="24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Jeżeli na ofertę składa się kilka dokumentów Wykonawca powinien stworzyć folder, do którego przeniesie wszystkie dokumenty oferty, podpisane kwalifikowanym podpisem elektronicznym</w:t>
      </w:r>
      <w:r>
        <w:rPr>
          <w:rFonts w:ascii="Verdana" w:eastAsia="Verdana" w:hAnsi="Verdana"/>
          <w:color w:val="000000"/>
          <w:sz w:val="20"/>
          <w:szCs w:val="20"/>
          <w:lang w:eastAsia="pl-PL"/>
        </w:rPr>
        <w:t>, podpisem zaufanym lub podpisem osobistym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. Następnie z tego fo</w:t>
      </w:r>
      <w:r>
        <w:rPr>
          <w:rFonts w:ascii="Verdana" w:eastAsia="Verdana" w:hAnsi="Verdana"/>
          <w:color w:val="000000"/>
          <w:sz w:val="20"/>
          <w:szCs w:val="20"/>
          <w:lang w:eastAsia="pl-PL"/>
        </w:rPr>
        <w:t>lderu Wykonawca zrobi folder .zip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(bez nadawania mu haseł i bez szyfrowania </w:t>
      </w:r>
      <w:proofErr w:type="spellStart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zipem</w:t>
      </w:r>
      <w:proofErr w:type="spellEnd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). W kolejnym kroku za pośrednictwem Aplikacji do szyfrowania Wykonawca zaszyfruje folder zawierający dokumenty składające się na ofertę. </w:t>
      </w:r>
    </w:p>
    <w:p w:rsidR="00A465B6" w:rsidRDefault="00A465B6" w:rsidP="00A465B6">
      <w:pPr>
        <w:widowControl/>
        <w:numPr>
          <w:ilvl w:val="0"/>
          <w:numId w:val="15"/>
        </w:numPr>
        <w:tabs>
          <w:tab w:val="left" w:pos="284"/>
        </w:tabs>
        <w:suppressAutoHyphens w:val="0"/>
        <w:autoSpaceDE/>
        <w:spacing w:after="24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7F79AA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W przypadku przekazywania przez Wykonawcę plików poddanych kompresji, opatrzenie pliku zawierającego skompresowane dane kwalifikowanym podpisem elektronicznym, podpisem zaufanym lub podpisem osobistym, jest równoznaczne z poświadczeniem przez Wykonawcę wszystkich </w:t>
      </w:r>
      <w:r>
        <w:rPr>
          <w:rFonts w:ascii="Verdana" w:eastAsia="Verdana" w:hAnsi="Verdana"/>
          <w:color w:val="000000"/>
          <w:sz w:val="20"/>
          <w:szCs w:val="20"/>
          <w:lang w:eastAsia="pl-PL"/>
        </w:rPr>
        <w:t>dokumentów zawartych w tym pliku odpowiednio kwalifikowanym podpisem elektronicznym, podpisem zaufanym lub podpisem osobistym.</w:t>
      </w:r>
    </w:p>
    <w:p w:rsidR="00A465B6" w:rsidRDefault="00A465B6" w:rsidP="00A465B6">
      <w:pPr>
        <w:widowControl/>
        <w:numPr>
          <w:ilvl w:val="0"/>
          <w:numId w:val="15"/>
        </w:numPr>
        <w:tabs>
          <w:tab w:val="left" w:pos="284"/>
        </w:tabs>
        <w:suppressAutoHyphens w:val="0"/>
        <w:autoSpaceDE/>
        <w:spacing w:after="38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Wszelkie informacje stanowiące tajemnicę przedsiębiorstwa w rozumieniu ustawy z dnia 16 kwietnia 1993 r. o zwalczaniu nieuczciwej konkurencji (</w:t>
      </w:r>
      <w:r>
        <w:rPr>
          <w:rFonts w:ascii="Verdana" w:eastAsia="Verdana" w:hAnsi="Verdana"/>
          <w:color w:val="000000"/>
          <w:sz w:val="20"/>
          <w:szCs w:val="20"/>
          <w:lang w:eastAsia="pl-PL"/>
        </w:rPr>
        <w:t>tekst jednolity: Dz. U. z 2020 r. poz. 1913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 wykazać spełnienie przesłanek określonych w art. 11 ust. 2 ustawy z dnia 16 kwietnia 1993 r. o zwalczaniu nieuczciwej konkurencji. Zaleca się, aby uzasadnienie zastrzeżenia informacji jako tajemnica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</w:t>
      </w:r>
      <w:r>
        <w:rPr>
          <w:rFonts w:ascii="Verdana" w:eastAsia="Verdana" w:hAnsi="Verdana"/>
          <w:color w:val="000000"/>
          <w:sz w:val="20"/>
          <w:szCs w:val="20"/>
          <w:lang w:eastAsia="pl-PL"/>
        </w:rPr>
        <w:t>1</w:t>
      </w: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8 ust. 3 ustawy </w:t>
      </w:r>
      <w:proofErr w:type="spellStart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Pzp</w:t>
      </w:r>
      <w:proofErr w:type="spellEnd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. </w:t>
      </w:r>
    </w:p>
    <w:p w:rsidR="00FA534B" w:rsidRPr="00795110" w:rsidRDefault="00FA534B" w:rsidP="009D0689">
      <w:pPr>
        <w:widowControl/>
        <w:suppressAutoHyphens w:val="0"/>
        <w:autoSpaceDE/>
        <w:spacing w:after="4"/>
        <w:ind w:left="720"/>
        <w:jc w:val="both"/>
        <w:rPr>
          <w:rFonts w:ascii="Verdana" w:eastAsia="Verdana" w:hAnsi="Verdana"/>
          <w:color w:val="000000" w:themeColor="text1"/>
          <w:sz w:val="20"/>
          <w:szCs w:val="20"/>
          <w:lang w:eastAsia="pl-PL"/>
        </w:rPr>
      </w:pPr>
    </w:p>
    <w:p w:rsidR="00E7638C" w:rsidRPr="00EA15F1" w:rsidRDefault="00B31263" w:rsidP="00EA15F1">
      <w:pPr>
        <w:pStyle w:val="Nagwek1"/>
        <w:spacing w:after="240"/>
        <w:rPr>
          <w:rFonts w:ascii="Verdana" w:hAnsi="Verdana"/>
          <w:b/>
          <w:spacing w:val="-3"/>
          <w:sz w:val="22"/>
          <w:szCs w:val="22"/>
        </w:rPr>
      </w:pPr>
      <w:r w:rsidRPr="00EA15F1">
        <w:rPr>
          <w:rFonts w:ascii="Verdana" w:hAnsi="Verdana"/>
          <w:b/>
          <w:sz w:val="22"/>
          <w:szCs w:val="22"/>
        </w:rPr>
        <w:lastRenderedPageBreak/>
        <w:t>XV</w:t>
      </w:r>
      <w:r w:rsidR="00E7638C" w:rsidRPr="00EA15F1">
        <w:rPr>
          <w:rFonts w:ascii="Verdana" w:hAnsi="Verdana"/>
          <w:b/>
          <w:sz w:val="22"/>
          <w:szCs w:val="22"/>
        </w:rPr>
        <w:t xml:space="preserve">. </w:t>
      </w:r>
      <w:r w:rsidR="00251556" w:rsidRPr="00EA15F1">
        <w:rPr>
          <w:rFonts w:ascii="Verdana" w:hAnsi="Verdana"/>
          <w:b/>
          <w:sz w:val="22"/>
          <w:szCs w:val="22"/>
        </w:rPr>
        <w:t xml:space="preserve">SPOSÓB ORAZ </w:t>
      </w:r>
      <w:r w:rsidR="00E7638C" w:rsidRPr="00EA15F1">
        <w:rPr>
          <w:rFonts w:ascii="Verdana" w:hAnsi="Verdana"/>
          <w:b/>
          <w:spacing w:val="-3"/>
          <w:sz w:val="22"/>
          <w:szCs w:val="22"/>
        </w:rPr>
        <w:t xml:space="preserve">TERMIN </w:t>
      </w:r>
      <w:r w:rsidR="00E7638C" w:rsidRPr="00EA15F1">
        <w:rPr>
          <w:rFonts w:ascii="Verdana" w:hAnsi="Verdana"/>
          <w:b/>
          <w:sz w:val="22"/>
          <w:szCs w:val="22"/>
        </w:rPr>
        <w:t>SKŁADANIA ORAZ OTWARCIA</w:t>
      </w:r>
      <w:r w:rsidR="00E7638C" w:rsidRPr="00EA15F1">
        <w:rPr>
          <w:rFonts w:ascii="Verdana" w:hAnsi="Verdana"/>
          <w:b/>
          <w:spacing w:val="6"/>
          <w:sz w:val="22"/>
          <w:szCs w:val="22"/>
        </w:rPr>
        <w:t xml:space="preserve"> </w:t>
      </w:r>
      <w:r w:rsidR="00E7638C" w:rsidRPr="00EA15F1">
        <w:rPr>
          <w:rFonts w:ascii="Verdana" w:hAnsi="Verdana"/>
          <w:b/>
          <w:spacing w:val="-3"/>
          <w:sz w:val="22"/>
          <w:szCs w:val="22"/>
        </w:rPr>
        <w:t>OFERT</w:t>
      </w:r>
    </w:p>
    <w:p w:rsidR="00CD5C69" w:rsidRPr="00CD5C69" w:rsidRDefault="00251556" w:rsidP="00FD385E">
      <w:pPr>
        <w:widowControl/>
        <w:numPr>
          <w:ilvl w:val="0"/>
          <w:numId w:val="17"/>
        </w:numPr>
        <w:suppressAutoHyphens w:val="0"/>
        <w:autoSpaceDE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Wykonawca składa ofertę za pośrednictwem </w:t>
      </w:r>
      <w:r w:rsidRPr="00251556">
        <w:rPr>
          <w:rFonts w:ascii="Verdana" w:eastAsia="Arial" w:hAnsi="Verdana"/>
          <w:i/>
          <w:iCs/>
          <w:color w:val="000000"/>
          <w:sz w:val="20"/>
          <w:szCs w:val="20"/>
          <w:lang w:eastAsia="pl-PL"/>
        </w:rPr>
        <w:t xml:space="preserve">Formularza do złożenia, zmiany, wycofania oferty lub wniosku </w:t>
      </w:r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dostępnego na </w:t>
      </w:r>
      <w:proofErr w:type="spellStart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>ePUAP</w:t>
      </w:r>
      <w:proofErr w:type="spellEnd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:   </w:t>
      </w:r>
      <w:hyperlink r:id="rId19" w:history="1">
        <w:r w:rsidRPr="00251556">
          <w:rPr>
            <w:rFonts w:ascii="Verdana" w:eastAsia="Arial" w:hAnsi="Verdana"/>
            <w:color w:val="0563C1"/>
            <w:sz w:val="20"/>
            <w:szCs w:val="20"/>
            <w:u w:val="single"/>
            <w:lang w:eastAsia="pl-PL"/>
          </w:rPr>
          <w:t>https://obywatel.gov.pl/nforms/ezamowienia</w:t>
        </w:r>
      </w:hyperlink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i u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d</w:t>
      </w:r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ostępnionego również na </w:t>
      </w:r>
      <w:proofErr w:type="spellStart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>miniPortalu</w:t>
      </w:r>
      <w:proofErr w:type="spellEnd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</w:t>
      </w:r>
      <w:hyperlink r:id="rId20" w:history="1">
        <w:r w:rsidR="00CD5C69" w:rsidRPr="003F11E8">
          <w:rPr>
            <w:rStyle w:val="Hipercze"/>
            <w:rFonts w:ascii="Verdana" w:eastAsia="Arial" w:hAnsi="Verdana"/>
            <w:sz w:val="20"/>
            <w:szCs w:val="20"/>
            <w:lang w:eastAsia="pl-PL"/>
          </w:rPr>
          <w:t>https://miniportal.uzp.gov.pl/</w:t>
        </w:r>
      </w:hyperlink>
    </w:p>
    <w:p w:rsidR="00D224DF" w:rsidRPr="00D224DF" w:rsidRDefault="00D224DF" w:rsidP="009D0689">
      <w:pPr>
        <w:widowControl/>
        <w:suppressAutoHyphens w:val="0"/>
        <w:autoSpaceDE/>
        <w:ind w:left="720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D224DF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Sposób złożenia oferty, w tym zaszyfrowania oferty opisany został w Instrukcji użytkownika systemu dostępnej na </w:t>
      </w:r>
      <w:proofErr w:type="spellStart"/>
      <w:r w:rsidRPr="00D224DF">
        <w:rPr>
          <w:rFonts w:ascii="Verdana" w:eastAsia="Verdana" w:hAnsi="Verdana"/>
          <w:b/>
          <w:color w:val="000000"/>
          <w:sz w:val="20"/>
          <w:szCs w:val="20"/>
          <w:lang w:eastAsia="pl-PL"/>
        </w:rPr>
        <w:t>miniPortalu</w:t>
      </w:r>
      <w:proofErr w:type="spellEnd"/>
      <w:r w:rsidRPr="00D224DF">
        <w:rPr>
          <w:rFonts w:ascii="Verdana" w:eastAsia="Verdana" w:hAnsi="Verdana"/>
          <w:b/>
          <w:color w:val="000000"/>
          <w:sz w:val="20"/>
          <w:szCs w:val="20"/>
          <w:lang w:eastAsia="pl-PL"/>
        </w:rPr>
        <w:t xml:space="preserve"> pod adresem:</w:t>
      </w:r>
    </w:p>
    <w:p w:rsidR="00347140" w:rsidRPr="00202D06" w:rsidRDefault="00A23A26" w:rsidP="009D0689">
      <w:pPr>
        <w:widowControl/>
        <w:tabs>
          <w:tab w:val="left" w:pos="284"/>
        </w:tabs>
        <w:suppressAutoHyphens w:val="0"/>
        <w:autoSpaceDE/>
        <w:spacing w:after="5"/>
        <w:ind w:left="72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hyperlink r:id="rId21" w:history="1">
        <w:r w:rsidR="00202D06" w:rsidRPr="00202D06">
          <w:rPr>
            <w:rStyle w:val="Hipercze"/>
            <w:rFonts w:ascii="Verdana" w:hAnsi="Verdana"/>
            <w:sz w:val="20"/>
            <w:szCs w:val="20"/>
          </w:rPr>
          <w:t>https://miniportal.uzp.gov.pl/Instrukcje</w:t>
        </w:r>
      </w:hyperlink>
      <w:r w:rsidR="00202D06" w:rsidRPr="00202D06">
        <w:rPr>
          <w:rFonts w:ascii="Verdana" w:hAnsi="Verdana"/>
          <w:sz w:val="20"/>
          <w:szCs w:val="20"/>
        </w:rPr>
        <w:t xml:space="preserve"> </w:t>
      </w:r>
    </w:p>
    <w:p w:rsidR="00D224DF" w:rsidRPr="00654934" w:rsidRDefault="00D224DF" w:rsidP="009D0689">
      <w:pPr>
        <w:widowControl/>
        <w:tabs>
          <w:tab w:val="left" w:pos="284"/>
        </w:tabs>
        <w:suppressAutoHyphens w:val="0"/>
        <w:autoSpaceDE/>
        <w:spacing w:after="5"/>
        <w:ind w:left="720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</w:p>
    <w:p w:rsidR="00D224DF" w:rsidRDefault="00347140" w:rsidP="00FD385E">
      <w:pPr>
        <w:widowControl/>
        <w:numPr>
          <w:ilvl w:val="0"/>
          <w:numId w:val="17"/>
        </w:numPr>
        <w:tabs>
          <w:tab w:val="left" w:pos="284"/>
        </w:tabs>
        <w:suppressAutoHyphens w:val="0"/>
        <w:autoSpaceDE/>
        <w:spacing w:after="240"/>
        <w:ind w:left="714" w:hanging="357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Wykonawca przystępując do niniejszego postępowania o udzielenie zamówienia publicznego, akceptuje warunki korzystania z </w:t>
      </w:r>
      <w:proofErr w:type="spellStart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miniPortalu</w:t>
      </w:r>
      <w:proofErr w:type="spellEnd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, określone w Regulaminie </w:t>
      </w:r>
      <w:proofErr w:type="spellStart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miniPortalu</w:t>
      </w:r>
      <w:proofErr w:type="spellEnd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oraz zobowiązuje się korzystając z </w:t>
      </w:r>
      <w:proofErr w:type="spellStart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>miniPortalu</w:t>
      </w:r>
      <w:proofErr w:type="spellEnd"/>
      <w:r w:rsidRPr="00654934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 przestrzegać postanowień tego regulaminu. </w:t>
      </w:r>
    </w:p>
    <w:p w:rsidR="00347140" w:rsidRPr="00D224DF" w:rsidRDefault="00347140" w:rsidP="00FD385E">
      <w:pPr>
        <w:widowControl/>
        <w:numPr>
          <w:ilvl w:val="0"/>
          <w:numId w:val="17"/>
        </w:numPr>
        <w:tabs>
          <w:tab w:val="left" w:pos="284"/>
        </w:tabs>
        <w:suppressAutoHyphens w:val="0"/>
        <w:autoSpaceDE/>
        <w:spacing w:after="5"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D224DF">
        <w:rPr>
          <w:rFonts w:ascii="Verdana" w:eastAsia="Arial" w:hAnsi="Verdana" w:cs="Calibri"/>
          <w:color w:val="000000"/>
          <w:sz w:val="20"/>
          <w:szCs w:val="20"/>
          <w:lang w:eastAsia="pl-PL"/>
        </w:rPr>
        <w:t xml:space="preserve">W celu korzystania z systemu </w:t>
      </w:r>
      <w:proofErr w:type="spellStart"/>
      <w:r w:rsidRPr="00D224DF">
        <w:rPr>
          <w:rFonts w:ascii="Verdana" w:eastAsia="Arial" w:hAnsi="Verdana" w:cs="Calibri"/>
          <w:color w:val="000000"/>
          <w:sz w:val="20"/>
          <w:szCs w:val="20"/>
          <w:lang w:eastAsia="pl-PL"/>
        </w:rPr>
        <w:t>miniPortal</w:t>
      </w:r>
      <w:proofErr w:type="spellEnd"/>
      <w:r w:rsidRPr="00D224DF">
        <w:rPr>
          <w:rFonts w:ascii="Verdana" w:eastAsia="Arial" w:hAnsi="Verdana" w:cs="Calibri"/>
          <w:color w:val="000000"/>
          <w:sz w:val="20"/>
          <w:szCs w:val="20"/>
          <w:lang w:eastAsia="pl-PL"/>
        </w:rPr>
        <w:t xml:space="preserve"> konieczne jest dysponowanie przez użytkownika urządzeniem teleinformatycznym z dostępem do sieci Internet. Aplikacja dzi</w:t>
      </w:r>
      <w:r w:rsidR="00D224DF" w:rsidRPr="00D224DF">
        <w:rPr>
          <w:rFonts w:ascii="Verdana" w:eastAsia="Arial" w:hAnsi="Verdana" w:cs="Calibri"/>
          <w:color w:val="000000"/>
          <w:sz w:val="20"/>
          <w:szCs w:val="20"/>
          <w:lang w:eastAsia="pl-PL"/>
        </w:rPr>
        <w:t>ała na platformie Windows, Mac i Linux.</w:t>
      </w:r>
    </w:p>
    <w:p w:rsidR="00D224DF" w:rsidRPr="00D224DF" w:rsidRDefault="00D224DF" w:rsidP="009D0689">
      <w:pPr>
        <w:widowControl/>
        <w:suppressAutoHyphens w:val="0"/>
        <w:autoSpaceDE/>
        <w:spacing w:after="5"/>
        <w:ind w:left="720"/>
        <w:contextualSpacing/>
        <w:jc w:val="both"/>
        <w:rPr>
          <w:rFonts w:ascii="Verdana" w:hAnsi="Verdana" w:cs="Calibri"/>
          <w:color w:val="000000"/>
          <w:sz w:val="20"/>
          <w:szCs w:val="20"/>
          <w:lang w:eastAsia="pl-PL"/>
        </w:rPr>
      </w:pPr>
    </w:p>
    <w:p w:rsidR="00347140" w:rsidRPr="00654934" w:rsidRDefault="00347140" w:rsidP="00FD385E">
      <w:pPr>
        <w:widowControl/>
        <w:numPr>
          <w:ilvl w:val="0"/>
          <w:numId w:val="17"/>
        </w:numPr>
        <w:suppressAutoHyphens w:val="0"/>
        <w:autoSpaceDE/>
        <w:ind w:hanging="357"/>
        <w:jc w:val="both"/>
        <w:rPr>
          <w:rFonts w:ascii="Verdana" w:eastAsia="Arial" w:hAnsi="Verdana" w:cs="Calibri"/>
          <w:color w:val="000000"/>
          <w:sz w:val="20"/>
          <w:szCs w:val="20"/>
          <w:lang w:eastAsia="pl-PL"/>
        </w:rPr>
      </w:pPr>
      <w:r w:rsidRPr="00654934">
        <w:rPr>
          <w:rFonts w:ascii="Verdana" w:eastAsia="Arial" w:hAnsi="Verdana" w:cs="Calibri"/>
          <w:color w:val="000000"/>
          <w:sz w:val="20"/>
          <w:szCs w:val="20"/>
          <w:lang w:eastAsia="pl-PL"/>
        </w:rPr>
        <w:t xml:space="preserve">System dostępny jest za pośrednictwem następujących przeglądarek internetowych: </w:t>
      </w:r>
    </w:p>
    <w:p w:rsidR="00347140" w:rsidRPr="00654934" w:rsidRDefault="00347140" w:rsidP="00FD385E">
      <w:pPr>
        <w:widowControl/>
        <w:numPr>
          <w:ilvl w:val="1"/>
          <w:numId w:val="22"/>
        </w:numPr>
        <w:suppressAutoHyphens w:val="0"/>
        <w:autoSpaceDE/>
        <w:ind w:hanging="357"/>
        <w:jc w:val="both"/>
        <w:rPr>
          <w:rFonts w:ascii="Verdana" w:eastAsia="Arial" w:hAnsi="Verdana" w:cs="Calibri"/>
          <w:color w:val="000000"/>
          <w:sz w:val="20"/>
          <w:szCs w:val="20"/>
          <w:lang w:val="en-US" w:eastAsia="pl-PL"/>
        </w:rPr>
      </w:pPr>
      <w:r w:rsidRPr="00654934">
        <w:rPr>
          <w:rFonts w:ascii="Verdana" w:eastAsia="Arial" w:hAnsi="Verdana" w:cs="Calibri"/>
          <w:color w:val="000000"/>
          <w:sz w:val="20"/>
          <w:szCs w:val="20"/>
          <w:lang w:val="en-US" w:eastAsia="pl-PL"/>
        </w:rPr>
        <w:t>Microso</w:t>
      </w:r>
      <w:r w:rsidR="00D224DF">
        <w:rPr>
          <w:rFonts w:ascii="Verdana" w:eastAsia="Arial" w:hAnsi="Verdana" w:cs="Calibri"/>
          <w:color w:val="000000"/>
          <w:sz w:val="20"/>
          <w:szCs w:val="20"/>
          <w:lang w:val="en-US" w:eastAsia="pl-PL"/>
        </w:rPr>
        <w:t xml:space="preserve">ft Internet Explorer od </w:t>
      </w:r>
      <w:proofErr w:type="spellStart"/>
      <w:r w:rsidR="00D224DF">
        <w:rPr>
          <w:rFonts w:ascii="Verdana" w:eastAsia="Arial" w:hAnsi="Verdana" w:cs="Calibri"/>
          <w:color w:val="000000"/>
          <w:sz w:val="20"/>
          <w:szCs w:val="20"/>
          <w:lang w:val="en-US" w:eastAsia="pl-PL"/>
        </w:rPr>
        <w:t>wersji</w:t>
      </w:r>
      <w:proofErr w:type="spellEnd"/>
      <w:r w:rsidR="00D224DF">
        <w:rPr>
          <w:rFonts w:ascii="Verdana" w:eastAsia="Arial" w:hAnsi="Verdana" w:cs="Calibri"/>
          <w:color w:val="000000"/>
          <w:sz w:val="20"/>
          <w:szCs w:val="20"/>
          <w:lang w:val="en-US" w:eastAsia="pl-PL"/>
        </w:rPr>
        <w:t xml:space="preserve"> 11</w:t>
      </w:r>
      <w:r w:rsidRPr="00654934">
        <w:rPr>
          <w:rFonts w:ascii="Verdana" w:eastAsia="Arial" w:hAnsi="Verdana" w:cs="Calibri"/>
          <w:color w:val="000000"/>
          <w:sz w:val="20"/>
          <w:szCs w:val="20"/>
          <w:lang w:val="en-US" w:eastAsia="pl-PL"/>
        </w:rPr>
        <w:t>.0</w:t>
      </w:r>
    </w:p>
    <w:p w:rsidR="00347140" w:rsidRPr="00654934" w:rsidRDefault="00347140" w:rsidP="00FD385E">
      <w:pPr>
        <w:widowControl/>
        <w:numPr>
          <w:ilvl w:val="1"/>
          <w:numId w:val="22"/>
        </w:numPr>
        <w:suppressAutoHyphens w:val="0"/>
        <w:autoSpaceDE/>
        <w:ind w:hanging="357"/>
        <w:jc w:val="both"/>
        <w:rPr>
          <w:rFonts w:ascii="Verdana" w:eastAsia="Arial" w:hAnsi="Verdana" w:cs="Calibri"/>
          <w:color w:val="000000"/>
          <w:sz w:val="20"/>
          <w:szCs w:val="20"/>
          <w:lang w:eastAsia="pl-PL"/>
        </w:rPr>
      </w:pPr>
      <w:r w:rsidRPr="00654934">
        <w:rPr>
          <w:rFonts w:ascii="Verdana" w:eastAsia="Arial" w:hAnsi="Verdana" w:cs="Calibri"/>
          <w:color w:val="000000"/>
          <w:sz w:val="20"/>
          <w:szCs w:val="20"/>
          <w:lang w:eastAsia="pl-PL"/>
        </w:rPr>
        <w:t xml:space="preserve">Mozilla </w:t>
      </w:r>
      <w:proofErr w:type="spellStart"/>
      <w:r w:rsidRPr="00654934">
        <w:rPr>
          <w:rFonts w:ascii="Verdana" w:eastAsia="Arial" w:hAnsi="Verdana" w:cs="Calibri"/>
          <w:color w:val="000000"/>
          <w:sz w:val="20"/>
          <w:szCs w:val="20"/>
          <w:lang w:eastAsia="pl-PL"/>
        </w:rPr>
        <w:t>Firefox</w:t>
      </w:r>
      <w:proofErr w:type="spellEnd"/>
      <w:r w:rsidRPr="00654934">
        <w:rPr>
          <w:rFonts w:ascii="Verdana" w:eastAsia="Arial" w:hAnsi="Verdana" w:cs="Calibri"/>
          <w:color w:val="000000"/>
          <w:sz w:val="20"/>
          <w:szCs w:val="20"/>
          <w:lang w:eastAsia="pl-PL"/>
        </w:rPr>
        <w:t xml:space="preserve"> od wersji 15</w:t>
      </w:r>
    </w:p>
    <w:p w:rsidR="00347140" w:rsidRDefault="00347140" w:rsidP="00FD385E">
      <w:pPr>
        <w:widowControl/>
        <w:numPr>
          <w:ilvl w:val="1"/>
          <w:numId w:val="22"/>
        </w:numPr>
        <w:suppressAutoHyphens w:val="0"/>
        <w:autoSpaceDE/>
        <w:ind w:hanging="357"/>
        <w:jc w:val="both"/>
        <w:rPr>
          <w:rFonts w:ascii="Verdana" w:eastAsia="Arial" w:hAnsi="Verdana" w:cs="Calibri"/>
          <w:color w:val="000000"/>
          <w:sz w:val="20"/>
          <w:szCs w:val="20"/>
          <w:lang w:eastAsia="pl-PL"/>
        </w:rPr>
      </w:pPr>
      <w:r w:rsidRPr="00654934">
        <w:rPr>
          <w:rFonts w:ascii="Verdana" w:eastAsia="Arial" w:hAnsi="Verdana" w:cs="Calibri"/>
          <w:color w:val="000000"/>
          <w:sz w:val="20"/>
          <w:szCs w:val="20"/>
          <w:lang w:eastAsia="pl-PL"/>
        </w:rPr>
        <w:t>Google Chrome od wersji 20</w:t>
      </w:r>
    </w:p>
    <w:p w:rsidR="00D224DF" w:rsidRPr="00654934" w:rsidRDefault="00D224DF" w:rsidP="00FD385E">
      <w:pPr>
        <w:widowControl/>
        <w:numPr>
          <w:ilvl w:val="1"/>
          <w:numId w:val="22"/>
        </w:numPr>
        <w:suppressAutoHyphens w:val="0"/>
        <w:autoSpaceDE/>
        <w:ind w:hanging="357"/>
        <w:jc w:val="both"/>
        <w:rPr>
          <w:rFonts w:ascii="Verdana" w:eastAsia="Arial" w:hAnsi="Verdana" w:cs="Calibri"/>
          <w:color w:val="000000"/>
          <w:sz w:val="20"/>
          <w:szCs w:val="20"/>
          <w:lang w:eastAsia="pl-PL"/>
        </w:rPr>
      </w:pPr>
      <w:r>
        <w:rPr>
          <w:rFonts w:ascii="Verdana" w:eastAsia="Arial" w:hAnsi="Verdana" w:cs="Calibri"/>
          <w:color w:val="000000"/>
          <w:sz w:val="20"/>
          <w:szCs w:val="20"/>
          <w:lang w:eastAsia="pl-PL"/>
        </w:rPr>
        <w:t>Microsoft Edge</w:t>
      </w:r>
    </w:p>
    <w:p w:rsidR="00347140" w:rsidRPr="00654934" w:rsidRDefault="00347140" w:rsidP="009D0689">
      <w:pPr>
        <w:widowControl/>
        <w:suppressAutoHyphens w:val="0"/>
        <w:autoSpaceDE/>
        <w:ind w:left="1440"/>
        <w:jc w:val="both"/>
        <w:rPr>
          <w:rFonts w:ascii="Verdana" w:eastAsia="Arial" w:hAnsi="Verdana" w:cs="Calibri"/>
          <w:color w:val="000000"/>
          <w:sz w:val="20"/>
          <w:szCs w:val="20"/>
          <w:lang w:eastAsia="pl-PL"/>
        </w:rPr>
      </w:pPr>
    </w:p>
    <w:p w:rsidR="00AB6369" w:rsidRPr="001866A5" w:rsidRDefault="00AB6369" w:rsidP="00FD385E">
      <w:pPr>
        <w:widowControl/>
        <w:numPr>
          <w:ilvl w:val="0"/>
          <w:numId w:val="17"/>
        </w:numPr>
        <w:suppressAutoHyphens w:val="0"/>
        <w:autoSpaceDE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AB6369">
        <w:rPr>
          <w:rFonts w:ascii="Verdana" w:hAnsi="Verdana"/>
          <w:sz w:val="20"/>
          <w:szCs w:val="20"/>
        </w:rPr>
        <w:t>Termi</w:t>
      </w:r>
      <w:r w:rsidR="00B33548">
        <w:rPr>
          <w:rFonts w:ascii="Verdana" w:hAnsi="Verdana"/>
          <w:sz w:val="20"/>
          <w:szCs w:val="20"/>
        </w:rPr>
        <w:t xml:space="preserve">n składania ofert upływa w dniu </w:t>
      </w:r>
      <w:r w:rsidR="00B33548" w:rsidRPr="00B33548">
        <w:rPr>
          <w:rFonts w:ascii="Verdana" w:hAnsi="Verdana"/>
          <w:b/>
          <w:sz w:val="20"/>
          <w:szCs w:val="20"/>
        </w:rPr>
        <w:t>19 lutego 2</w:t>
      </w:r>
      <w:r w:rsidR="00ED69B0" w:rsidRPr="00B33548">
        <w:rPr>
          <w:rFonts w:ascii="Verdana" w:hAnsi="Verdana"/>
          <w:b/>
          <w:color w:val="000000" w:themeColor="text1"/>
          <w:sz w:val="20"/>
          <w:szCs w:val="20"/>
        </w:rPr>
        <w:t>021</w:t>
      </w:r>
      <w:r w:rsidR="00ED69B0" w:rsidRPr="00ED69B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ED69B0">
        <w:rPr>
          <w:rFonts w:ascii="Verdana" w:hAnsi="Verdana"/>
          <w:b/>
          <w:color w:val="000000" w:themeColor="text1"/>
          <w:sz w:val="20"/>
          <w:szCs w:val="20"/>
        </w:rPr>
        <w:t>r. o godz. 12:00.</w:t>
      </w:r>
    </w:p>
    <w:p w:rsidR="001866A5" w:rsidRPr="00AB6369" w:rsidRDefault="001866A5" w:rsidP="009D0689">
      <w:pPr>
        <w:widowControl/>
        <w:suppressAutoHyphens w:val="0"/>
        <w:autoSpaceDE/>
        <w:ind w:left="720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</w:p>
    <w:p w:rsidR="00AB6369" w:rsidRDefault="00AB6369" w:rsidP="00FD385E">
      <w:pPr>
        <w:widowControl/>
        <w:numPr>
          <w:ilvl w:val="0"/>
          <w:numId w:val="17"/>
        </w:numPr>
        <w:suppressAutoHyphens w:val="0"/>
        <w:autoSpaceDE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>Wykonawca może złożyć tylko jedna ofertę</w:t>
      </w:r>
      <w:r w:rsidRPr="00AB6369">
        <w:rPr>
          <w:rFonts w:ascii="Verdana" w:eastAsia="Arial" w:hAnsi="Verdana"/>
          <w:color w:val="000000"/>
          <w:sz w:val="20"/>
          <w:szCs w:val="20"/>
          <w:lang w:eastAsia="pl-PL"/>
        </w:rPr>
        <w:t>.</w:t>
      </w:r>
    </w:p>
    <w:p w:rsidR="001866A5" w:rsidRDefault="001866A5" w:rsidP="009D0689">
      <w:pPr>
        <w:widowControl/>
        <w:suppressAutoHyphens w:val="0"/>
        <w:autoSpaceDE/>
        <w:ind w:left="720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</w:p>
    <w:p w:rsidR="00251556" w:rsidRPr="00AB6369" w:rsidRDefault="00251556" w:rsidP="00FD385E">
      <w:pPr>
        <w:widowControl/>
        <w:numPr>
          <w:ilvl w:val="0"/>
          <w:numId w:val="17"/>
        </w:numPr>
        <w:tabs>
          <w:tab w:val="left" w:pos="284"/>
        </w:tabs>
        <w:suppressAutoHyphens w:val="0"/>
        <w:autoSpaceDE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  <w:r w:rsidRPr="00AB6369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Wykonawca po przesłaniu oferty za pomocą </w:t>
      </w:r>
      <w:r w:rsidRPr="00AB6369">
        <w:rPr>
          <w:rFonts w:ascii="Verdana" w:eastAsia="Verdana" w:hAnsi="Verdana"/>
          <w:i/>
          <w:iCs/>
          <w:color w:val="000000"/>
          <w:sz w:val="20"/>
          <w:szCs w:val="20"/>
          <w:lang w:eastAsia="pl-PL"/>
        </w:rPr>
        <w:t xml:space="preserve">Formularza do złożenia, zmiany, wycofania oferty lub wniosku </w:t>
      </w:r>
      <w:r w:rsidRPr="00AB6369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na „ekranie sukcesu” otrzyma numer oferty generowany przez </w:t>
      </w:r>
      <w:proofErr w:type="spellStart"/>
      <w:r w:rsidRPr="00AB6369">
        <w:rPr>
          <w:rFonts w:ascii="Verdana" w:eastAsia="Verdana" w:hAnsi="Verdana"/>
          <w:color w:val="000000"/>
          <w:sz w:val="20"/>
          <w:szCs w:val="20"/>
          <w:lang w:eastAsia="pl-PL"/>
        </w:rPr>
        <w:t>ePUAP</w:t>
      </w:r>
      <w:proofErr w:type="spellEnd"/>
      <w:r w:rsidRPr="00AB6369">
        <w:rPr>
          <w:rFonts w:ascii="Verdana" w:eastAsia="Verdana" w:hAnsi="Verdana"/>
          <w:color w:val="000000"/>
          <w:sz w:val="20"/>
          <w:szCs w:val="20"/>
          <w:lang w:eastAsia="pl-PL"/>
        </w:rPr>
        <w:t xml:space="preserve">. Ten numer należy zapisać i zachować. Będzie on potrzebny w razie ewentualnej zmiany lub wycofania oferty. </w:t>
      </w:r>
    </w:p>
    <w:p w:rsidR="00251556" w:rsidRPr="00251556" w:rsidRDefault="00251556" w:rsidP="009D0689">
      <w:pPr>
        <w:widowControl/>
        <w:suppressAutoHyphens w:val="0"/>
        <w:autoSpaceDE/>
        <w:ind w:left="720" w:hanging="10"/>
        <w:contextualSpacing/>
        <w:jc w:val="both"/>
        <w:rPr>
          <w:rFonts w:ascii="Verdana" w:eastAsia="Verdana" w:hAnsi="Verdana"/>
          <w:color w:val="000000"/>
          <w:sz w:val="20"/>
          <w:szCs w:val="20"/>
          <w:lang w:eastAsia="pl-PL"/>
        </w:rPr>
      </w:pPr>
    </w:p>
    <w:p w:rsidR="00251556" w:rsidRPr="00251556" w:rsidRDefault="00251556" w:rsidP="00FD385E">
      <w:pPr>
        <w:widowControl/>
        <w:numPr>
          <w:ilvl w:val="0"/>
          <w:numId w:val="17"/>
        </w:numPr>
        <w:suppressAutoHyphens w:val="0"/>
        <w:autoSpaceDE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Wykonawca może przed upływem terminu do składania ofert zmienić lub wycofać ofertę za pośrednictwem </w:t>
      </w:r>
      <w:r w:rsidRPr="00251556">
        <w:rPr>
          <w:rFonts w:ascii="Verdana" w:eastAsia="Arial" w:hAnsi="Verdana"/>
          <w:i/>
          <w:iCs/>
          <w:color w:val="000000"/>
          <w:sz w:val="20"/>
          <w:szCs w:val="20"/>
          <w:lang w:eastAsia="pl-PL"/>
        </w:rPr>
        <w:t xml:space="preserve">Formularza do złożenia, zmiany, wycofania oferty lub wniosku </w:t>
      </w:r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dostępnego na </w:t>
      </w:r>
      <w:proofErr w:type="spellStart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>ePUAP</w:t>
      </w:r>
      <w:proofErr w:type="spellEnd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i udostępnionych również na </w:t>
      </w:r>
      <w:proofErr w:type="spellStart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>miniPortalu</w:t>
      </w:r>
      <w:proofErr w:type="spellEnd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. Sposób zmiany i wycofania oferty został opisany w Instrukcji użytkownika dostępnej na </w:t>
      </w:r>
      <w:proofErr w:type="spellStart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>miniPortalu</w:t>
      </w:r>
      <w:proofErr w:type="spellEnd"/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. </w:t>
      </w:r>
    </w:p>
    <w:p w:rsidR="00251556" w:rsidRPr="00251556" w:rsidRDefault="00251556" w:rsidP="009D0689">
      <w:pPr>
        <w:widowControl/>
        <w:suppressAutoHyphens w:val="0"/>
        <w:autoSpaceDE/>
        <w:ind w:left="56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</w:p>
    <w:p w:rsidR="00251556" w:rsidRDefault="00251556" w:rsidP="00BA3948">
      <w:pPr>
        <w:widowControl/>
        <w:numPr>
          <w:ilvl w:val="0"/>
          <w:numId w:val="17"/>
        </w:numPr>
        <w:suppressAutoHyphens w:val="0"/>
        <w:autoSpaceDE/>
        <w:spacing w:after="240"/>
        <w:ind w:left="714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25155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Wykonawca po upływie terminu do składania ofert nie może skutecznie dokonać zmiany ani wycofać złożonej oferty. </w:t>
      </w:r>
    </w:p>
    <w:p w:rsidR="001866A5" w:rsidRDefault="001866A5" w:rsidP="009D0689">
      <w:pPr>
        <w:widowControl/>
        <w:suppressAutoHyphens w:val="0"/>
        <w:autoSpaceDE/>
        <w:spacing w:after="38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</w:p>
    <w:p w:rsidR="001866A5" w:rsidRDefault="00B31263" w:rsidP="009D0689">
      <w:pPr>
        <w:widowControl/>
        <w:suppressAutoHyphens w:val="0"/>
        <w:autoSpaceDE/>
        <w:spacing w:after="240"/>
        <w:jc w:val="both"/>
        <w:rPr>
          <w:rFonts w:ascii="Verdana" w:eastAsia="Arial" w:hAnsi="Verdana"/>
          <w:b/>
          <w:color w:val="000000"/>
          <w:sz w:val="22"/>
          <w:szCs w:val="22"/>
          <w:lang w:eastAsia="pl-PL"/>
        </w:rPr>
      </w:pPr>
      <w:r>
        <w:rPr>
          <w:rFonts w:ascii="Verdana" w:eastAsia="Arial" w:hAnsi="Verdana"/>
          <w:b/>
          <w:color w:val="000000"/>
          <w:sz w:val="22"/>
          <w:szCs w:val="22"/>
          <w:lang w:eastAsia="pl-PL"/>
        </w:rPr>
        <w:t>XVI</w:t>
      </w:r>
      <w:r w:rsidR="001866A5" w:rsidRPr="001866A5">
        <w:rPr>
          <w:rFonts w:ascii="Verdana" w:eastAsia="Arial" w:hAnsi="Verdana"/>
          <w:b/>
          <w:color w:val="000000"/>
          <w:sz w:val="22"/>
          <w:szCs w:val="22"/>
          <w:lang w:eastAsia="pl-PL"/>
        </w:rPr>
        <w:t xml:space="preserve">. </w:t>
      </w:r>
      <w:r w:rsidR="001866A5" w:rsidRPr="001866A5">
        <w:rPr>
          <w:rFonts w:ascii="Verdana" w:eastAsia="Arial" w:hAnsi="Verdana"/>
          <w:b/>
          <w:color w:val="000000"/>
          <w:sz w:val="22"/>
          <w:szCs w:val="22"/>
          <w:lang w:eastAsia="pl-PL"/>
        </w:rPr>
        <w:tab/>
        <w:t>TERMIN OTWARCIA OFERT</w:t>
      </w:r>
    </w:p>
    <w:p w:rsidR="009F3584" w:rsidRDefault="00ED69B0" w:rsidP="00FD385E">
      <w:pPr>
        <w:widowControl/>
        <w:numPr>
          <w:ilvl w:val="0"/>
          <w:numId w:val="18"/>
        </w:numPr>
        <w:suppressAutoHyphens w:val="0"/>
        <w:autoSpaceDE/>
        <w:spacing w:after="240"/>
        <w:ind w:left="782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Otwarcie ofert nastąpi w dniu </w:t>
      </w:r>
      <w:r w:rsidR="00B33548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19 lutego </w:t>
      </w:r>
      <w:r w:rsidRPr="00ED69B0">
        <w:rPr>
          <w:rFonts w:ascii="Verdana" w:eastAsia="Arial" w:hAnsi="Verdana"/>
          <w:b/>
          <w:color w:val="000000"/>
          <w:sz w:val="20"/>
          <w:szCs w:val="20"/>
          <w:lang w:eastAsia="pl-PL"/>
        </w:rPr>
        <w:t>202</w:t>
      </w:r>
      <w:r w:rsidR="001A4C6A">
        <w:rPr>
          <w:rFonts w:ascii="Verdana" w:eastAsia="Arial" w:hAnsi="Verdana"/>
          <w:b/>
          <w:color w:val="000000"/>
          <w:sz w:val="20"/>
          <w:szCs w:val="20"/>
          <w:lang w:eastAsia="pl-PL"/>
        </w:rPr>
        <w:t>1</w:t>
      </w:r>
      <w:r w:rsidR="009F3584" w:rsidRPr="00ED69B0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r. o godzinie 12:30</w:t>
      </w:r>
      <w:r w:rsidR="009F3584" w:rsidRPr="009F3584">
        <w:rPr>
          <w:rFonts w:ascii="Verdana" w:eastAsia="Arial" w:hAnsi="Verdana"/>
          <w:color w:val="000000"/>
          <w:sz w:val="20"/>
          <w:szCs w:val="20"/>
          <w:lang w:eastAsia="pl-PL"/>
        </w:rPr>
        <w:t>.</w:t>
      </w:r>
    </w:p>
    <w:p w:rsidR="009F3584" w:rsidRPr="009F3584" w:rsidRDefault="009F3584" w:rsidP="00FD385E">
      <w:pPr>
        <w:widowControl/>
        <w:numPr>
          <w:ilvl w:val="0"/>
          <w:numId w:val="18"/>
        </w:numPr>
        <w:suppressAutoHyphens w:val="0"/>
        <w:autoSpaceDE/>
        <w:spacing w:after="240"/>
        <w:ind w:left="782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eastAsia="Arial" w:hAnsi="Verdana"/>
          <w:color w:val="000000"/>
          <w:sz w:val="20"/>
          <w:szCs w:val="20"/>
          <w:lang w:eastAsia="pl-PL"/>
        </w:rPr>
        <w:t>Otwa</w:t>
      </w:r>
      <w:r w:rsidR="000063A5">
        <w:rPr>
          <w:rFonts w:ascii="Verdana" w:eastAsia="Arial" w:hAnsi="Verdana"/>
          <w:color w:val="000000"/>
          <w:sz w:val="20"/>
          <w:szCs w:val="20"/>
          <w:lang w:eastAsia="pl-PL"/>
        </w:rPr>
        <w:t>r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cie ofert jest niejawne.</w:t>
      </w:r>
    </w:p>
    <w:p w:rsidR="00F81FDF" w:rsidRPr="00F81FDF" w:rsidRDefault="009F3584" w:rsidP="00F81FDF">
      <w:pPr>
        <w:widowControl/>
        <w:numPr>
          <w:ilvl w:val="0"/>
          <w:numId w:val="18"/>
        </w:numPr>
        <w:suppressAutoHyphens w:val="0"/>
        <w:autoSpaceDE/>
        <w:spacing w:after="240"/>
        <w:ind w:left="782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F81FD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O</w:t>
      </w:r>
      <w:r w:rsidR="00AC5D08" w:rsidRPr="00F81FD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twarcie ofert następuje poprzez </w:t>
      </w:r>
      <w:proofErr w:type="spellStart"/>
      <w:r w:rsidR="00F81FDF" w:rsidRPr="00F81FD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miniPortal</w:t>
      </w:r>
      <w:proofErr w:type="spellEnd"/>
      <w:r w:rsidR="00F81FDF" w:rsidRPr="00F81FD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.</w:t>
      </w:r>
    </w:p>
    <w:p w:rsidR="009F3584" w:rsidRPr="00AC5D08" w:rsidRDefault="009F3584" w:rsidP="00AC5D08">
      <w:pPr>
        <w:widowControl/>
        <w:numPr>
          <w:ilvl w:val="0"/>
          <w:numId w:val="18"/>
        </w:numPr>
        <w:suppressAutoHyphens w:val="0"/>
        <w:autoSpaceDE/>
        <w:spacing w:after="240"/>
        <w:ind w:left="782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AC5D08">
        <w:rPr>
          <w:rFonts w:ascii="Verdana" w:eastAsia="Arial" w:hAnsi="Verdana"/>
          <w:color w:val="000000"/>
          <w:sz w:val="20"/>
          <w:szCs w:val="20"/>
          <w:lang w:eastAsia="pl-PL"/>
        </w:rPr>
        <w:t>Zamawiaj</w:t>
      </w:r>
      <w:r w:rsidR="006047AB" w:rsidRPr="00AC5D08">
        <w:rPr>
          <w:rFonts w:ascii="Verdana" w:eastAsia="Arial" w:hAnsi="Verdana"/>
          <w:color w:val="000000"/>
          <w:sz w:val="20"/>
          <w:szCs w:val="20"/>
          <w:lang w:eastAsia="pl-PL"/>
        </w:rPr>
        <w:t>ą</w:t>
      </w:r>
      <w:r w:rsidRPr="00AC5D08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cy najpóźniej przed otwarciem ofert, udostępnia na stronie internetowej </w:t>
      </w:r>
      <w:r w:rsidR="006047AB" w:rsidRPr="00AC5D08">
        <w:rPr>
          <w:rFonts w:ascii="Verdana" w:eastAsia="Arial" w:hAnsi="Verdana"/>
          <w:color w:val="000000"/>
          <w:sz w:val="20"/>
          <w:szCs w:val="20"/>
          <w:lang w:eastAsia="pl-PL"/>
        </w:rPr>
        <w:t>prowadzonego po</w:t>
      </w:r>
      <w:r w:rsidRPr="00AC5D08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stepowania informację, o kwocie, jaką zamierza przeznaczyć na sfinansowanie zamówienia. </w:t>
      </w:r>
    </w:p>
    <w:p w:rsidR="006047AB" w:rsidRDefault="009F3584" w:rsidP="00FD385E">
      <w:pPr>
        <w:widowControl/>
        <w:numPr>
          <w:ilvl w:val="0"/>
          <w:numId w:val="18"/>
        </w:numPr>
        <w:suppressAutoHyphens w:val="0"/>
        <w:autoSpaceDE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eastAsia="Arial" w:hAnsi="Verdana"/>
          <w:color w:val="000000"/>
          <w:sz w:val="20"/>
          <w:szCs w:val="20"/>
          <w:lang w:eastAsia="pl-PL"/>
        </w:rPr>
        <w:t>Zamawiaj</w:t>
      </w:r>
      <w:r w:rsidR="006047AB">
        <w:rPr>
          <w:rFonts w:ascii="Verdana" w:eastAsia="Arial" w:hAnsi="Verdana"/>
          <w:color w:val="000000"/>
          <w:sz w:val="20"/>
          <w:szCs w:val="20"/>
          <w:lang w:eastAsia="pl-PL"/>
        </w:rPr>
        <w:t>ą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cy, niezwłocznie po otwarciu ofert, udostępnia na stronie  internetowej p</w:t>
      </w:r>
      <w:r w:rsidR="006047AB">
        <w:rPr>
          <w:rFonts w:ascii="Verdana" w:eastAsia="Arial" w:hAnsi="Verdana"/>
          <w:color w:val="000000"/>
          <w:sz w:val="20"/>
          <w:szCs w:val="20"/>
          <w:lang w:eastAsia="pl-PL"/>
        </w:rPr>
        <w:t>rowadzonego postępowania informacje o:</w:t>
      </w:r>
    </w:p>
    <w:p w:rsidR="005353B8" w:rsidRDefault="005353B8" w:rsidP="00FD385E">
      <w:pPr>
        <w:pStyle w:val="Akapitzlist"/>
        <w:widowControl/>
        <w:numPr>
          <w:ilvl w:val="0"/>
          <w:numId w:val="10"/>
        </w:numPr>
        <w:suppressAutoHyphens w:val="0"/>
        <w:autoSpaceDE/>
        <w:ind w:left="1134" w:hanging="283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eastAsia="Arial" w:hAnsi="Verdana"/>
          <w:color w:val="000000"/>
          <w:sz w:val="20"/>
          <w:szCs w:val="20"/>
          <w:lang w:eastAsia="pl-PL"/>
        </w:rPr>
        <w:lastRenderedPageBreak/>
        <w:t>n</w:t>
      </w:r>
      <w:r w:rsidR="006047AB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azwach 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a</w:t>
      </w:r>
      <w:r w:rsidR="006047AB">
        <w:rPr>
          <w:rFonts w:ascii="Verdana" w:eastAsia="Arial" w:hAnsi="Verdana"/>
          <w:color w:val="000000"/>
          <w:sz w:val="20"/>
          <w:szCs w:val="20"/>
          <w:lang w:eastAsia="pl-PL"/>
        </w:rPr>
        <w:t>lbo im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i</w:t>
      </w:r>
      <w:r w:rsidR="006047AB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onach i nazwiskach </w:t>
      </w:r>
      <w:r w:rsidR="009F3584" w:rsidRPr="006047AB">
        <w:rPr>
          <w:rFonts w:ascii="Verdana" w:eastAsia="Arial" w:hAnsi="Verdana"/>
          <w:color w:val="000000"/>
          <w:sz w:val="20"/>
          <w:szCs w:val="20"/>
          <w:lang w:eastAsia="pl-PL"/>
        </w:rPr>
        <w:t>oraz</w:t>
      </w:r>
      <w:r w:rsidR="006047AB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siedzibach lub miejsca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c</w:t>
      </w:r>
      <w:r w:rsidR="006047AB">
        <w:rPr>
          <w:rFonts w:ascii="Verdana" w:eastAsia="Arial" w:hAnsi="Verdana"/>
          <w:color w:val="000000"/>
          <w:sz w:val="20"/>
          <w:szCs w:val="20"/>
          <w:lang w:eastAsia="pl-PL"/>
        </w:rPr>
        <w:t>h prowadzonej dz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iałalności gospodarczej albo mie</w:t>
      </w:r>
      <w:r w:rsidR="006047AB">
        <w:rPr>
          <w:rFonts w:ascii="Verdana" w:eastAsia="Arial" w:hAnsi="Verdana"/>
          <w:color w:val="000000"/>
          <w:sz w:val="20"/>
          <w:szCs w:val="20"/>
          <w:lang w:eastAsia="pl-PL"/>
        </w:rPr>
        <w:t>jscach zamieszkania Wykonawców, których oferty zostały otwarte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,</w:t>
      </w:r>
    </w:p>
    <w:p w:rsidR="005353B8" w:rsidRDefault="005353B8" w:rsidP="00FD385E">
      <w:pPr>
        <w:pStyle w:val="Akapitzlist"/>
        <w:widowControl/>
        <w:numPr>
          <w:ilvl w:val="0"/>
          <w:numId w:val="10"/>
        </w:numPr>
        <w:suppressAutoHyphens w:val="0"/>
        <w:autoSpaceDE/>
        <w:spacing w:after="240"/>
        <w:ind w:left="1135" w:hanging="284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5353B8">
        <w:rPr>
          <w:rFonts w:ascii="Verdana" w:eastAsia="Arial" w:hAnsi="Verdana"/>
          <w:color w:val="000000"/>
          <w:sz w:val="20"/>
          <w:szCs w:val="20"/>
          <w:lang w:eastAsia="pl-PL"/>
        </w:rPr>
        <w:t>cenach lub kosztach zawartych w ofertach.</w:t>
      </w:r>
    </w:p>
    <w:p w:rsidR="0045114D" w:rsidRDefault="00B234E4" w:rsidP="009D0689">
      <w:pPr>
        <w:widowControl/>
        <w:suppressAutoHyphens w:val="0"/>
        <w:autoSpaceDE/>
        <w:spacing w:after="240"/>
        <w:ind w:left="720" w:hanging="153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eastAsia="Arial" w:hAnsi="Verdana"/>
          <w:color w:val="000000"/>
          <w:sz w:val="20"/>
          <w:szCs w:val="20"/>
          <w:lang w:eastAsia="pl-PL"/>
        </w:rPr>
        <w:t>6. W przypadku wystąpienia awarii systemu teleinformatycznego, która spowoduje brak możliwości otwarcia ofert w terminie określonym przez Zamawiającego, otwarcie ofert nastąpi niezwłocznie po usunięciu awarii.</w:t>
      </w:r>
    </w:p>
    <w:p w:rsidR="00B234E4" w:rsidRDefault="00B234E4" w:rsidP="009D0689">
      <w:pPr>
        <w:widowControl/>
        <w:suppressAutoHyphens w:val="0"/>
        <w:autoSpaceDE/>
        <w:spacing w:after="360"/>
        <w:ind w:left="720" w:hanging="153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eastAsia="Arial" w:hAnsi="Verdana"/>
          <w:color w:val="000000"/>
          <w:sz w:val="20"/>
          <w:szCs w:val="20"/>
          <w:lang w:eastAsia="pl-PL"/>
        </w:rPr>
        <w:t>7. Zamawiający poinformuje o zmianie terminu otwarcia ofert na stronie internetowej prowadzonego postępowania.</w:t>
      </w:r>
    </w:p>
    <w:p w:rsidR="00C07892" w:rsidRDefault="00B31263" w:rsidP="009D0689">
      <w:pPr>
        <w:widowControl/>
        <w:suppressAutoHyphens w:val="0"/>
        <w:autoSpaceDE/>
        <w:spacing w:before="240" w:after="240"/>
        <w:jc w:val="both"/>
        <w:rPr>
          <w:rFonts w:ascii="Verdana" w:eastAsia="Arial" w:hAnsi="Verdana"/>
          <w:b/>
          <w:color w:val="000000"/>
          <w:sz w:val="22"/>
          <w:szCs w:val="22"/>
          <w:lang w:eastAsia="pl-PL"/>
        </w:rPr>
      </w:pPr>
      <w:r>
        <w:rPr>
          <w:rFonts w:ascii="Verdana" w:eastAsia="Arial" w:hAnsi="Verdana"/>
          <w:b/>
          <w:color w:val="000000"/>
          <w:sz w:val="22"/>
          <w:szCs w:val="22"/>
          <w:lang w:eastAsia="pl-PL"/>
        </w:rPr>
        <w:t>XVII</w:t>
      </w:r>
      <w:r w:rsidR="0045114D" w:rsidRPr="008D52E3">
        <w:rPr>
          <w:rFonts w:ascii="Verdana" w:eastAsia="Arial" w:hAnsi="Verdana"/>
          <w:b/>
          <w:color w:val="000000"/>
          <w:sz w:val="22"/>
          <w:szCs w:val="22"/>
          <w:lang w:eastAsia="pl-PL"/>
        </w:rPr>
        <w:t xml:space="preserve">. </w:t>
      </w:r>
      <w:r w:rsidR="00C07892">
        <w:rPr>
          <w:rFonts w:ascii="Verdana" w:eastAsia="Arial" w:hAnsi="Verdana"/>
          <w:b/>
          <w:color w:val="000000"/>
          <w:sz w:val="22"/>
          <w:szCs w:val="22"/>
          <w:lang w:eastAsia="pl-PL"/>
        </w:rPr>
        <w:t xml:space="preserve">WARUNKI UDZIAŁU W POSTĘPOWANIU </w:t>
      </w:r>
    </w:p>
    <w:p w:rsidR="00C07892" w:rsidRDefault="00C07892" w:rsidP="00C07892">
      <w:pPr>
        <w:pStyle w:val="Akapitzlist"/>
        <w:widowControl/>
        <w:numPr>
          <w:ilvl w:val="5"/>
          <w:numId w:val="23"/>
        </w:numPr>
        <w:suppressAutoHyphens w:val="0"/>
        <w:autoSpaceDE/>
        <w:spacing w:after="240"/>
        <w:ind w:left="568" w:hanging="284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C07892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O udzielenia zamówienia mogą ubiegać się Wykonawcy, którzy nie podlegają wykl</w:t>
      </w:r>
      <w:r w:rsidR="00F51174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uczeniu</w:t>
      </w:r>
      <w:r w:rsidR="00FE4023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 z postępowania na zasadach określonych </w:t>
      </w:r>
      <w:r w:rsidR="00A61F0A"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w </w:t>
      </w:r>
      <w:r w:rsidR="00A61F0A"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Rozdziale XVIII </w:t>
      </w:r>
      <w:r w:rsidR="00FE4023"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SWZ</w:t>
      </w:r>
      <w:r w:rsidR="00FE4023"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oraz spełniają określone przez Zamawiającego warunki udziału w postpowaniu.</w:t>
      </w:r>
    </w:p>
    <w:p w:rsidR="008E0A0A" w:rsidRPr="008E0A0A" w:rsidRDefault="00C07892" w:rsidP="008E0A0A">
      <w:pPr>
        <w:pStyle w:val="Akapitzlist"/>
        <w:widowControl/>
        <w:numPr>
          <w:ilvl w:val="5"/>
          <w:numId w:val="23"/>
        </w:numPr>
        <w:suppressAutoHyphens w:val="0"/>
        <w:autoSpaceDE/>
        <w:spacing w:after="240"/>
        <w:ind w:left="568" w:hanging="284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O udzielenie zamówienia mogą ubiegać się Wykonawcy, którzy spełniają warunki dotyczące</w:t>
      </w:r>
      <w:r w:rsidR="008E0A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:</w:t>
      </w:r>
    </w:p>
    <w:p w:rsidR="00C07892" w:rsidRPr="008E0A0A" w:rsidRDefault="00C07892" w:rsidP="00316B8D">
      <w:pPr>
        <w:pStyle w:val="Akapitzlist"/>
        <w:widowControl/>
        <w:numPr>
          <w:ilvl w:val="0"/>
          <w:numId w:val="26"/>
        </w:numPr>
        <w:suppressAutoHyphens w:val="0"/>
        <w:autoSpaceDE/>
        <w:spacing w:after="240"/>
        <w:ind w:left="851" w:hanging="284"/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</w:pPr>
      <w:r w:rsidRPr="008E0A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zdolności w obrocie go</w:t>
      </w:r>
      <w:r w:rsidR="008E0A0A" w:rsidRPr="008E0A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s</w:t>
      </w:r>
      <w:r w:rsidRPr="008E0A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podarczym</w:t>
      </w:r>
    </w:p>
    <w:p w:rsidR="008E0A0A" w:rsidRPr="008E0A0A" w:rsidRDefault="008E0A0A" w:rsidP="008E0A0A">
      <w:pPr>
        <w:widowControl/>
        <w:suppressAutoHyphens w:val="0"/>
        <w:autoSpaceDE/>
        <w:spacing w:after="240"/>
        <w:ind w:firstLine="567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8E0A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Zamawiający nie stawia warunku w powyższym zakresie</w:t>
      </w:r>
    </w:p>
    <w:p w:rsidR="008E0A0A" w:rsidRPr="008E0A0A" w:rsidRDefault="008E0A0A" w:rsidP="00316B8D">
      <w:pPr>
        <w:pStyle w:val="Akapitzlist"/>
        <w:widowControl/>
        <w:numPr>
          <w:ilvl w:val="0"/>
          <w:numId w:val="26"/>
        </w:numPr>
        <w:suppressAutoHyphens w:val="0"/>
        <w:autoSpaceDE/>
        <w:spacing w:after="240"/>
        <w:ind w:left="851" w:hanging="284"/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</w:pPr>
      <w:r w:rsidRPr="008E0A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uprawnień do prowadzenia określonej działalności gospodarczej lub </w:t>
      </w:r>
      <w:r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z</w:t>
      </w:r>
      <w:r w:rsidRPr="008E0A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awodowej, o ile wynika to z odrębnych przepisów,</w:t>
      </w:r>
    </w:p>
    <w:p w:rsidR="008E0A0A" w:rsidRPr="008E0A0A" w:rsidRDefault="008E0A0A" w:rsidP="008E0A0A">
      <w:pPr>
        <w:widowControl/>
        <w:suppressAutoHyphens w:val="0"/>
        <w:autoSpaceDE/>
        <w:spacing w:after="240"/>
        <w:ind w:firstLine="567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8E0A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Zamawiający nie stawia warunku w powyższym zakresie</w:t>
      </w:r>
    </w:p>
    <w:p w:rsidR="008E0A0A" w:rsidRDefault="008E0A0A" w:rsidP="00316B8D">
      <w:pPr>
        <w:pStyle w:val="Akapitzlist"/>
        <w:widowControl/>
        <w:numPr>
          <w:ilvl w:val="0"/>
          <w:numId w:val="26"/>
        </w:numPr>
        <w:suppressAutoHyphens w:val="0"/>
        <w:autoSpaceDE/>
        <w:spacing w:after="240"/>
        <w:ind w:left="851" w:hanging="284"/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</w:pPr>
      <w:r w:rsidRPr="008E0A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sytuacji ekonomicznej i finansowej</w:t>
      </w:r>
    </w:p>
    <w:p w:rsidR="001A4C6A" w:rsidRPr="00F527AF" w:rsidRDefault="001A4C6A" w:rsidP="00316B8D">
      <w:pPr>
        <w:widowControl/>
        <w:numPr>
          <w:ilvl w:val="0"/>
          <w:numId w:val="27"/>
        </w:numPr>
        <w:ind w:left="1134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527AF">
        <w:rPr>
          <w:rFonts w:ascii="Verdana" w:hAnsi="Verdana"/>
          <w:color w:val="000000" w:themeColor="text1"/>
          <w:sz w:val="20"/>
          <w:szCs w:val="20"/>
        </w:rPr>
        <w:t xml:space="preserve">Zamawiający wymaga, aby Wykonawca był ubezpieczony od odpowiedzialności   cywilnej w zakresie prowadzonej działalności związanej z przedmiotem zamówienia na sumę gwarancyjną </w:t>
      </w:r>
      <w:r w:rsidR="00060072" w:rsidRPr="00F527AF">
        <w:rPr>
          <w:rFonts w:ascii="Verdana" w:hAnsi="Verdana"/>
          <w:b/>
          <w:color w:val="000000" w:themeColor="text1"/>
          <w:sz w:val="20"/>
          <w:szCs w:val="20"/>
        </w:rPr>
        <w:t>co najmniej 4</w:t>
      </w:r>
      <w:r w:rsidRPr="00F527AF">
        <w:rPr>
          <w:rFonts w:ascii="Verdana" w:hAnsi="Verdana"/>
          <w:b/>
          <w:color w:val="000000" w:themeColor="text1"/>
          <w:sz w:val="20"/>
          <w:szCs w:val="20"/>
        </w:rPr>
        <w:t>00 000 złotych</w:t>
      </w:r>
      <w:r w:rsidRPr="00F527AF">
        <w:rPr>
          <w:rFonts w:ascii="Verdana" w:hAnsi="Verdana"/>
          <w:color w:val="000000" w:themeColor="text1"/>
          <w:sz w:val="20"/>
          <w:szCs w:val="20"/>
        </w:rPr>
        <w:t>.</w:t>
      </w:r>
    </w:p>
    <w:p w:rsidR="008E0A0A" w:rsidRPr="008E0A0A" w:rsidRDefault="008E0A0A" w:rsidP="008E0A0A">
      <w:pPr>
        <w:widowControl/>
        <w:suppressAutoHyphens w:val="0"/>
        <w:autoSpaceDE/>
        <w:spacing w:after="240"/>
        <w:ind w:firstLine="567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</w:p>
    <w:p w:rsidR="00EA15F1" w:rsidRPr="00EA15F1" w:rsidRDefault="008E0A0A" w:rsidP="00EA15F1">
      <w:pPr>
        <w:pStyle w:val="Akapitzlist"/>
        <w:widowControl/>
        <w:numPr>
          <w:ilvl w:val="0"/>
          <w:numId w:val="26"/>
        </w:numPr>
        <w:suppressAutoHyphens w:val="0"/>
        <w:autoSpaceDE/>
        <w:spacing w:after="240"/>
        <w:ind w:left="851" w:hanging="284"/>
        <w:rPr>
          <w:rFonts w:ascii="Verdana" w:hAnsi="Verdana"/>
          <w:color w:val="000000" w:themeColor="text1"/>
          <w:sz w:val="20"/>
          <w:szCs w:val="20"/>
        </w:rPr>
      </w:pPr>
      <w:r w:rsidRPr="008E0A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zdolności technicznej lub zawodowej</w:t>
      </w:r>
    </w:p>
    <w:p w:rsidR="00EA15F1" w:rsidRPr="00F527AF" w:rsidRDefault="001A4C6A" w:rsidP="00EA15F1">
      <w:pPr>
        <w:pStyle w:val="Akapitzlist"/>
        <w:widowControl/>
        <w:numPr>
          <w:ilvl w:val="0"/>
          <w:numId w:val="26"/>
        </w:numPr>
        <w:suppressAutoHyphens w:val="0"/>
        <w:autoSpaceDE/>
        <w:spacing w:after="240"/>
        <w:ind w:left="851" w:hanging="284"/>
        <w:rPr>
          <w:rFonts w:ascii="Verdana" w:hAnsi="Verdana"/>
          <w:color w:val="000000" w:themeColor="text1"/>
          <w:sz w:val="20"/>
          <w:szCs w:val="20"/>
        </w:rPr>
      </w:pPr>
      <w:r w:rsidRPr="00F527AF">
        <w:rPr>
          <w:rFonts w:ascii="Verdana" w:hAnsi="Verdana"/>
          <w:color w:val="000000" w:themeColor="text1"/>
          <w:sz w:val="20"/>
          <w:szCs w:val="20"/>
        </w:rPr>
        <w:t>a) Zamawiający wymaga, aby Wykonawca w okresie ostatnich 3 lat przed upływem terminu składania ofert</w:t>
      </w:r>
      <w:r w:rsidRPr="00F527AF">
        <w:rPr>
          <w:rFonts w:ascii="Verdana" w:hAnsi="Verdana"/>
          <w:bCs/>
          <w:color w:val="000000" w:themeColor="text1"/>
          <w:sz w:val="20"/>
          <w:szCs w:val="20"/>
        </w:rPr>
        <w:t xml:space="preserve">, a jeżeli okres prowadzenia działalności jest krótszy w tym okresie </w:t>
      </w:r>
      <w:r w:rsidRPr="00F527AF">
        <w:rPr>
          <w:rFonts w:ascii="Verdana" w:hAnsi="Verdana"/>
          <w:color w:val="000000" w:themeColor="text1"/>
          <w:sz w:val="20"/>
          <w:szCs w:val="20"/>
        </w:rPr>
        <w:t xml:space="preserve">wykonał, a w przypadku świadczeń okresowych lub ciągłych również wykonywał, </w:t>
      </w:r>
      <w:r w:rsidRPr="00F527AF">
        <w:rPr>
          <w:rFonts w:ascii="Verdana" w:hAnsi="Verdana"/>
          <w:b/>
          <w:color w:val="000000" w:themeColor="text1"/>
          <w:sz w:val="20"/>
          <w:szCs w:val="20"/>
        </w:rPr>
        <w:t>co najmniej 2 prace</w:t>
      </w:r>
      <w:r w:rsidRPr="00F527A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F527AF">
        <w:rPr>
          <w:rFonts w:ascii="Verdana" w:hAnsi="Verdana"/>
          <w:b/>
          <w:color w:val="000000" w:themeColor="text1"/>
          <w:sz w:val="20"/>
          <w:szCs w:val="20"/>
        </w:rPr>
        <w:t>polegające na skanowaniu dokumentów oraz zbudowaniu</w:t>
      </w:r>
      <w:r w:rsidR="008735E0">
        <w:rPr>
          <w:rFonts w:ascii="Verdana" w:hAnsi="Verdana"/>
          <w:b/>
          <w:color w:val="000000" w:themeColor="text1"/>
          <w:sz w:val="20"/>
          <w:szCs w:val="20"/>
        </w:rPr>
        <w:t xml:space="preserve"> z nich</w:t>
      </w:r>
      <w:r w:rsidRPr="00F527AF">
        <w:rPr>
          <w:rFonts w:ascii="Verdana" w:hAnsi="Verdana"/>
          <w:b/>
          <w:color w:val="000000" w:themeColor="text1"/>
          <w:sz w:val="20"/>
          <w:szCs w:val="20"/>
        </w:rPr>
        <w:t xml:space="preserve"> bazy danych o wartości ka</w:t>
      </w:r>
      <w:r w:rsidR="008735E0">
        <w:rPr>
          <w:rFonts w:ascii="Verdana" w:hAnsi="Verdana"/>
          <w:b/>
          <w:color w:val="000000" w:themeColor="text1"/>
          <w:sz w:val="20"/>
          <w:szCs w:val="20"/>
        </w:rPr>
        <w:t>żdej z usług nie mniejszej niż 2</w:t>
      </w:r>
      <w:r w:rsidR="00A61F0A" w:rsidRPr="00F527AF">
        <w:rPr>
          <w:rFonts w:ascii="Verdana" w:hAnsi="Verdana"/>
          <w:b/>
          <w:color w:val="000000" w:themeColor="text1"/>
          <w:sz w:val="20"/>
          <w:szCs w:val="20"/>
        </w:rPr>
        <w:t>00 000</w:t>
      </w:r>
      <w:r w:rsidRPr="00F527AF">
        <w:rPr>
          <w:rFonts w:ascii="Verdana" w:hAnsi="Verdana"/>
          <w:b/>
          <w:color w:val="000000" w:themeColor="text1"/>
          <w:sz w:val="20"/>
          <w:szCs w:val="20"/>
        </w:rPr>
        <w:t xml:space="preserve"> zł brutto,</w:t>
      </w:r>
    </w:p>
    <w:p w:rsidR="001A4C6A" w:rsidRPr="00F527AF" w:rsidRDefault="001A4C6A" w:rsidP="001A4C6A">
      <w:pPr>
        <w:widowControl/>
        <w:ind w:left="1560" w:hanging="851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527AF">
        <w:rPr>
          <w:rFonts w:ascii="Verdana" w:hAnsi="Verdana"/>
          <w:color w:val="000000" w:themeColor="text1"/>
          <w:sz w:val="20"/>
          <w:szCs w:val="20"/>
        </w:rPr>
        <w:t xml:space="preserve"> b) Zamawiający wymaga, aby Wykonawca dysponował: </w:t>
      </w:r>
    </w:p>
    <w:p w:rsidR="001A4C6A" w:rsidRPr="00F527AF" w:rsidRDefault="001A4C6A" w:rsidP="00316B8D">
      <w:pPr>
        <w:widowControl/>
        <w:numPr>
          <w:ilvl w:val="0"/>
          <w:numId w:val="28"/>
        </w:numPr>
        <w:ind w:left="1560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527AF">
        <w:rPr>
          <w:rFonts w:ascii="Verdana" w:hAnsi="Verdana"/>
          <w:b/>
          <w:color w:val="000000" w:themeColor="text1"/>
          <w:sz w:val="20"/>
          <w:szCs w:val="20"/>
        </w:rPr>
        <w:t>minimum</w:t>
      </w:r>
      <w:r w:rsidRPr="00F527A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F527AF">
        <w:rPr>
          <w:rFonts w:ascii="Verdana" w:hAnsi="Verdana"/>
          <w:b/>
          <w:color w:val="000000" w:themeColor="text1"/>
          <w:sz w:val="20"/>
          <w:szCs w:val="20"/>
        </w:rPr>
        <w:t xml:space="preserve">dwoma osobami bezpośrednio biorącymi udział w </w:t>
      </w:r>
      <w:proofErr w:type="spellStart"/>
      <w:r w:rsidRPr="00F527AF">
        <w:rPr>
          <w:rFonts w:ascii="Verdana" w:hAnsi="Verdana"/>
          <w:b/>
          <w:color w:val="000000" w:themeColor="text1"/>
          <w:sz w:val="20"/>
          <w:szCs w:val="20"/>
        </w:rPr>
        <w:t>ww</w:t>
      </w:r>
      <w:proofErr w:type="spellEnd"/>
      <w:r w:rsidRPr="00F527AF">
        <w:rPr>
          <w:rFonts w:ascii="Verdana" w:hAnsi="Verdana"/>
          <w:b/>
          <w:color w:val="000000" w:themeColor="text1"/>
          <w:sz w:val="20"/>
          <w:szCs w:val="20"/>
        </w:rPr>
        <w:t xml:space="preserve"> pracach</w:t>
      </w:r>
      <w:r w:rsidRPr="00F527AF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F527AF">
        <w:rPr>
          <w:rFonts w:ascii="Verdana" w:hAnsi="Verdana"/>
          <w:b/>
          <w:color w:val="000000" w:themeColor="text1"/>
          <w:sz w:val="20"/>
          <w:szCs w:val="20"/>
        </w:rPr>
        <w:t>zatrudnionymi na podstawie umowy o pracę</w:t>
      </w:r>
      <w:r w:rsidRPr="00F527AF">
        <w:rPr>
          <w:rFonts w:ascii="Verdana" w:hAnsi="Verdana"/>
          <w:color w:val="000000" w:themeColor="text1"/>
          <w:sz w:val="20"/>
          <w:szCs w:val="20"/>
        </w:rPr>
        <w:t>,</w:t>
      </w:r>
    </w:p>
    <w:p w:rsidR="001A4C6A" w:rsidRPr="00F527AF" w:rsidRDefault="001A4C6A" w:rsidP="00EA6F9F">
      <w:pPr>
        <w:widowControl/>
        <w:ind w:left="1560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527AF">
        <w:rPr>
          <w:rFonts w:ascii="Verdana" w:hAnsi="Verdana"/>
          <w:color w:val="000000" w:themeColor="text1"/>
          <w:sz w:val="20"/>
          <w:szCs w:val="20"/>
        </w:rPr>
        <w:t>oraz dodatkowo</w:t>
      </w:r>
    </w:p>
    <w:p w:rsidR="008735E0" w:rsidRDefault="001A4C6A" w:rsidP="00EA15F1">
      <w:pPr>
        <w:widowControl/>
        <w:numPr>
          <w:ilvl w:val="0"/>
          <w:numId w:val="28"/>
        </w:numPr>
        <w:tabs>
          <w:tab w:val="left" w:pos="1701"/>
        </w:tabs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8735E0">
        <w:rPr>
          <w:rFonts w:ascii="Verdana" w:hAnsi="Verdana"/>
          <w:b/>
          <w:color w:val="000000" w:themeColor="text1"/>
          <w:sz w:val="20"/>
          <w:szCs w:val="20"/>
        </w:rPr>
        <w:t>jedną osobą odpowiedzialną za kontrolę jakości</w:t>
      </w:r>
      <w:r w:rsidR="008735E0">
        <w:rPr>
          <w:rFonts w:ascii="Verdana" w:hAnsi="Verdana"/>
          <w:b/>
          <w:color w:val="000000" w:themeColor="text1"/>
          <w:sz w:val="20"/>
          <w:szCs w:val="20"/>
        </w:rPr>
        <w:t>,</w:t>
      </w:r>
    </w:p>
    <w:p w:rsidR="001A4C6A" w:rsidRPr="008735E0" w:rsidRDefault="001A4C6A" w:rsidP="00EA15F1">
      <w:pPr>
        <w:widowControl/>
        <w:numPr>
          <w:ilvl w:val="0"/>
          <w:numId w:val="28"/>
        </w:numPr>
        <w:tabs>
          <w:tab w:val="left" w:pos="1701"/>
        </w:tabs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8735E0">
        <w:rPr>
          <w:rFonts w:ascii="Verdana" w:hAnsi="Verdana"/>
          <w:b/>
          <w:color w:val="000000" w:themeColor="text1"/>
          <w:sz w:val="20"/>
          <w:szCs w:val="20"/>
        </w:rPr>
        <w:t>jedną osobą pełniąca funkcję Inspektora Ochrony Danych Osobowych, która będzie odpowiedzialna za bezpieczeństwo danych osobowych przetwarzanych w związku z realizacją zamówienia.</w:t>
      </w:r>
    </w:p>
    <w:p w:rsidR="0045114D" w:rsidRDefault="006564C2" w:rsidP="009D0689">
      <w:pPr>
        <w:widowControl/>
        <w:suppressAutoHyphens w:val="0"/>
        <w:autoSpaceDE/>
        <w:spacing w:before="240" w:after="240"/>
        <w:jc w:val="both"/>
        <w:rPr>
          <w:rFonts w:ascii="Verdana" w:eastAsia="Arial" w:hAnsi="Verdana"/>
          <w:b/>
          <w:color w:val="000000"/>
          <w:sz w:val="22"/>
          <w:szCs w:val="22"/>
          <w:lang w:eastAsia="pl-PL"/>
        </w:rPr>
      </w:pPr>
      <w:r>
        <w:rPr>
          <w:rFonts w:ascii="Verdana" w:eastAsia="Arial" w:hAnsi="Verdana"/>
          <w:b/>
          <w:color w:val="000000"/>
          <w:sz w:val="22"/>
          <w:szCs w:val="22"/>
          <w:lang w:eastAsia="pl-PL"/>
        </w:rPr>
        <w:lastRenderedPageBreak/>
        <w:t xml:space="preserve">XVIII. </w:t>
      </w:r>
      <w:r w:rsidR="0045114D" w:rsidRPr="008D52E3">
        <w:rPr>
          <w:rFonts w:ascii="Verdana" w:eastAsia="Arial" w:hAnsi="Verdana"/>
          <w:b/>
          <w:color w:val="000000"/>
          <w:sz w:val="22"/>
          <w:szCs w:val="22"/>
          <w:lang w:eastAsia="pl-PL"/>
        </w:rPr>
        <w:t>PODSTAWY WYKLUCZENIA</w:t>
      </w:r>
    </w:p>
    <w:p w:rsidR="00FE4023" w:rsidRPr="00FE4023" w:rsidRDefault="00FE4023" w:rsidP="00316B8D">
      <w:pPr>
        <w:pStyle w:val="Akapitzlist"/>
        <w:widowControl/>
        <w:numPr>
          <w:ilvl w:val="0"/>
          <w:numId w:val="33"/>
        </w:numPr>
        <w:suppressAutoHyphens w:val="0"/>
        <w:autoSpaceDE/>
        <w:spacing w:after="240"/>
        <w:jc w:val="both"/>
        <w:rPr>
          <w:rFonts w:ascii="Verdana" w:eastAsia="Arial" w:hAnsi="Verdana"/>
          <w:b/>
          <w:color w:val="000000"/>
          <w:sz w:val="20"/>
          <w:szCs w:val="20"/>
          <w:lang w:eastAsia="pl-PL"/>
        </w:rPr>
      </w:pPr>
      <w:r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>Z postępowania o udzielenie zamówienia wyklucza się Wykonawcę, w stosunku do którego zachodzą postawy wykluczenia</w:t>
      </w:r>
      <w:r>
        <w:rPr>
          <w:rFonts w:ascii="Verdana" w:eastAsia="Arial" w:hAnsi="Verdana"/>
          <w:b/>
          <w:color w:val="000000"/>
          <w:sz w:val="20"/>
          <w:szCs w:val="20"/>
          <w:lang w:eastAsia="pl-PL"/>
        </w:rPr>
        <w:t>,</w:t>
      </w:r>
      <w:r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o których mowa:</w:t>
      </w:r>
    </w:p>
    <w:p w:rsidR="00C35CA6" w:rsidRPr="00FE4023" w:rsidRDefault="00FE4023" w:rsidP="007F2907">
      <w:pPr>
        <w:widowControl/>
        <w:suppressAutoHyphens w:val="0"/>
        <w:autoSpaceDE/>
        <w:spacing w:after="240"/>
        <w:ind w:left="360" w:firstLine="207"/>
        <w:jc w:val="both"/>
        <w:rPr>
          <w:rFonts w:ascii="Verdana" w:eastAsia="Arial" w:hAnsi="Verdana"/>
          <w:b/>
          <w:color w:val="000000"/>
          <w:sz w:val="20"/>
          <w:szCs w:val="20"/>
          <w:lang w:eastAsia="pl-PL"/>
        </w:rPr>
      </w:pPr>
      <w:r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>1)  w</w:t>
      </w:r>
      <w:r w:rsidR="00FD385E"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art. 108 ust. 1</w:t>
      </w:r>
      <w:r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Arial" w:hAnsi="Verdana"/>
          <w:b/>
          <w:color w:val="000000"/>
          <w:sz w:val="20"/>
          <w:szCs w:val="20"/>
          <w:lang w:eastAsia="pl-PL"/>
        </w:rPr>
        <w:t>u</w:t>
      </w:r>
      <w:r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stawy </w:t>
      </w:r>
      <w:proofErr w:type="spellStart"/>
      <w:r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>Pzp</w:t>
      </w:r>
      <w:proofErr w:type="spellEnd"/>
      <w:r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tj.</w:t>
      </w:r>
      <w:r w:rsidR="00FD385E"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>:</w:t>
      </w:r>
      <w:r w:rsidR="00C35CA6" w:rsidRPr="00FE4023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</w:t>
      </w:r>
    </w:p>
    <w:p w:rsidR="00C35CA6" w:rsidRPr="00A12A82" w:rsidRDefault="00C35CA6" w:rsidP="007F2907">
      <w:pPr>
        <w:pStyle w:val="Akapitzlist"/>
        <w:widowControl/>
        <w:numPr>
          <w:ilvl w:val="4"/>
          <w:numId w:val="18"/>
        </w:numPr>
        <w:suppressAutoHyphens w:val="0"/>
        <w:autoSpaceDE/>
        <w:spacing w:after="240"/>
        <w:ind w:left="993" w:hanging="284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będącego osobą fizyczną, którego prawomocnie skazano za przestępstwo: </w:t>
      </w:r>
    </w:p>
    <w:p w:rsidR="00C35CA6" w:rsidRPr="00C35CA6" w:rsidRDefault="00C35CA6" w:rsidP="00FD385E">
      <w:pPr>
        <w:pStyle w:val="Akapitzlist"/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>udziału w zorganizowanej grupie przestępczej albo związku mającym na celu po</w:t>
      </w:r>
      <w:r w:rsidR="009D0689">
        <w:rPr>
          <w:rFonts w:ascii="Verdana" w:eastAsia="Arial" w:hAnsi="Verdana"/>
          <w:color w:val="000000"/>
          <w:sz w:val="20"/>
          <w:szCs w:val="20"/>
          <w:lang w:eastAsia="pl-PL"/>
        </w:rPr>
        <w:t>pełnienie przestępstwa lub prze</w:t>
      </w: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stępstwa skarbowego, o którym mowa w art. 258 Kodeksu karnego, </w:t>
      </w:r>
    </w:p>
    <w:p w:rsidR="00C35CA6" w:rsidRPr="00C35CA6" w:rsidRDefault="00C35CA6" w:rsidP="00FD385E">
      <w:pPr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handlu ludźmi, o którym mowa w art. 189a Kodeksu karnego, </w:t>
      </w:r>
    </w:p>
    <w:p w:rsidR="00C35CA6" w:rsidRPr="00C35CA6" w:rsidRDefault="00C35CA6" w:rsidP="00FD385E">
      <w:pPr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o którym mowa w art. 228–230a, art. 250a Kodeksu karnego lub w art. 46 lub art. 48 ustawy z dnia 25 czerwca 2010 r. o sporcie, </w:t>
      </w:r>
    </w:p>
    <w:p w:rsidR="00C35CA6" w:rsidRPr="00C35CA6" w:rsidRDefault="00C35CA6" w:rsidP="00FD385E">
      <w:pPr>
        <w:pStyle w:val="Akapitzlist"/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C35CA6" w:rsidRPr="00C35CA6" w:rsidRDefault="00C35CA6" w:rsidP="00FD385E">
      <w:pPr>
        <w:pStyle w:val="Akapitzlist"/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o charakterze terrorystycznym, o którym mowa w art. 115 § 20 Kodeksu karnego, lub mające na celu popełnienie tego przestępstwa, </w:t>
      </w:r>
    </w:p>
    <w:p w:rsidR="00C35CA6" w:rsidRPr="00C35CA6" w:rsidRDefault="00C35CA6" w:rsidP="00FD385E">
      <w:pPr>
        <w:pStyle w:val="Akapitzlist"/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>pracy małoletnich cudzoziemców, o którym mowa w art. 9 ust. 2 ustawy z dnia 15 czerwca 2012 r. o skutkach powierzania wykonywania pracy cudzoziemcom przebywającym wbrew przepi</w:t>
      </w:r>
      <w:r w:rsidR="00FA3E55">
        <w:rPr>
          <w:rFonts w:ascii="Verdana" w:eastAsia="Arial" w:hAnsi="Verdana"/>
          <w:color w:val="000000"/>
          <w:sz w:val="20"/>
          <w:szCs w:val="20"/>
          <w:lang w:eastAsia="pl-PL"/>
        </w:rPr>
        <w:t>som na terytorium Rzeczypospoli</w:t>
      </w: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tej Polskiej (Dz. U. poz. 769), </w:t>
      </w:r>
    </w:p>
    <w:p w:rsidR="00C35CA6" w:rsidRPr="00C35CA6" w:rsidRDefault="00C35CA6" w:rsidP="00FD385E">
      <w:pPr>
        <w:pStyle w:val="Akapitzlist"/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C35CA6" w:rsidRPr="00C35CA6" w:rsidRDefault="00C35CA6" w:rsidP="00FD385E">
      <w:pPr>
        <w:pStyle w:val="Akapitzlist"/>
        <w:widowControl/>
        <w:numPr>
          <w:ilvl w:val="3"/>
          <w:numId w:val="19"/>
        </w:numPr>
        <w:suppressAutoHyphens w:val="0"/>
        <w:autoSpaceDE/>
        <w:spacing w:after="240"/>
        <w:ind w:left="1417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>o którym mowa w art. 9 ust. 1 i 3 lub art. 10 ustawy z dnia 15 czerwca 2012 r. o skutkach</w:t>
      </w:r>
      <w:r w:rsidR="00FA3E55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powierzania wykony</w:t>
      </w: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wania pracy cudzoziemcom przebywającym wbrew przepisom na terytorium Rzeczypospolitej Polskiej </w:t>
      </w:r>
    </w:p>
    <w:p w:rsidR="00C35CA6" w:rsidRPr="00C35CA6" w:rsidRDefault="00C35CA6" w:rsidP="009D0689">
      <w:pPr>
        <w:widowControl/>
        <w:suppressAutoHyphens w:val="0"/>
        <w:autoSpaceDE/>
        <w:spacing w:after="240"/>
        <w:ind w:left="720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C35CA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– lub za odpowiedni czyn zabroniony określony w przepisach prawa obcego; </w:t>
      </w:r>
    </w:p>
    <w:p w:rsidR="00A12A82" w:rsidRDefault="00C35CA6" w:rsidP="007F2907">
      <w:pPr>
        <w:pStyle w:val="Akapitzlist"/>
        <w:widowControl/>
        <w:numPr>
          <w:ilvl w:val="4"/>
          <w:numId w:val="18"/>
        </w:numPr>
        <w:suppressAutoHyphens w:val="0"/>
        <w:autoSpaceDE/>
        <w:spacing w:after="240"/>
        <w:ind w:left="851" w:hanging="284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jeżeli urzędującego członka jego organu zarządzającego lub nadzorczego, wspólnika </w:t>
      </w:r>
      <w:r w:rsidR="00FA3E55"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>spółki w spółce jawnej lub part</w:t>
      </w: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nerskiej albo komplementariusza w spółce komandytowej lub komandytowo-akcyjnej lub prokurenta prawomocnie skazano za przestępstwo, o którym mowa w pkt 1; </w:t>
      </w:r>
    </w:p>
    <w:p w:rsidR="00A12A82" w:rsidRDefault="00C35CA6" w:rsidP="007F2907">
      <w:pPr>
        <w:pStyle w:val="Akapitzlist"/>
        <w:widowControl/>
        <w:numPr>
          <w:ilvl w:val="4"/>
          <w:numId w:val="18"/>
        </w:numPr>
        <w:suppressAutoHyphens w:val="0"/>
        <w:autoSpaceDE/>
        <w:spacing w:after="240"/>
        <w:ind w:left="851" w:hanging="284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A12A82" w:rsidRDefault="00C35CA6" w:rsidP="007F2907">
      <w:pPr>
        <w:pStyle w:val="Akapitzlist"/>
        <w:widowControl/>
        <w:numPr>
          <w:ilvl w:val="4"/>
          <w:numId w:val="18"/>
        </w:numPr>
        <w:suppressAutoHyphens w:val="0"/>
        <w:autoSpaceDE/>
        <w:spacing w:after="240"/>
        <w:ind w:left="851" w:hanging="284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wobec którego orzeczono zakaz ubiegania się o zamówienia publiczne; </w:t>
      </w:r>
    </w:p>
    <w:p w:rsidR="00A12A82" w:rsidRDefault="00C35CA6" w:rsidP="007F2907">
      <w:pPr>
        <w:pStyle w:val="Akapitzlist"/>
        <w:widowControl/>
        <w:numPr>
          <w:ilvl w:val="4"/>
          <w:numId w:val="18"/>
        </w:numPr>
        <w:suppressAutoHyphens w:val="0"/>
        <w:autoSpaceDE/>
        <w:spacing w:after="240"/>
        <w:ind w:left="851" w:hanging="284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:rsidR="00FD385E" w:rsidRDefault="00C35CA6" w:rsidP="007F2907">
      <w:pPr>
        <w:pStyle w:val="Akapitzlist"/>
        <w:widowControl/>
        <w:numPr>
          <w:ilvl w:val="4"/>
          <w:numId w:val="18"/>
        </w:numPr>
        <w:suppressAutoHyphens w:val="0"/>
        <w:autoSpaceDE/>
        <w:spacing w:after="240"/>
        <w:ind w:left="851" w:hanging="284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>jeżeli, w przypadkach, o których mowa w art. 85 ust. 1</w:t>
      </w:r>
      <w:r w:rsidR="006A44E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ustawy </w:t>
      </w:r>
      <w:proofErr w:type="spellStart"/>
      <w:r w:rsidR="006A44E2">
        <w:rPr>
          <w:rFonts w:ascii="Verdana" w:eastAsia="Arial" w:hAnsi="Verdana"/>
          <w:color w:val="000000"/>
          <w:sz w:val="20"/>
          <w:szCs w:val="20"/>
          <w:lang w:eastAsia="pl-PL"/>
        </w:rPr>
        <w:t>Pzp</w:t>
      </w:r>
      <w:proofErr w:type="spellEnd"/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>, doszło do zakłócenia konkurencji wynikającego z wcześniejszego zaangażowania tego wykonawcy lub podmiotu, który należy z wy</w:t>
      </w:r>
      <w:r w:rsidR="000F2F04"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>konawcą do tej samej grupy kapi</w:t>
      </w:r>
      <w:r w:rsidRPr="00A12A82">
        <w:rPr>
          <w:rFonts w:ascii="Verdana" w:eastAsia="Arial" w:hAnsi="Verdana"/>
          <w:color w:val="000000"/>
          <w:sz w:val="20"/>
          <w:szCs w:val="20"/>
          <w:lang w:eastAsia="pl-PL"/>
        </w:rPr>
        <w:t>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FE4023" w:rsidRPr="00DA25F1" w:rsidRDefault="00FE4023" w:rsidP="007F2907">
      <w:pPr>
        <w:widowControl/>
        <w:suppressAutoHyphens w:val="0"/>
        <w:autoSpaceDE/>
        <w:spacing w:after="240"/>
        <w:ind w:firstLine="360"/>
        <w:jc w:val="both"/>
        <w:rPr>
          <w:rFonts w:ascii="Verdana" w:eastAsia="Arial" w:hAnsi="Verdana"/>
          <w:b/>
          <w:color w:val="000000"/>
          <w:sz w:val="20"/>
          <w:szCs w:val="20"/>
          <w:lang w:eastAsia="pl-PL"/>
        </w:rPr>
      </w:pPr>
      <w:r w:rsidRPr="00DA25F1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2) w art. 109 ust. 1 pkt 1 i 4 ustawy </w:t>
      </w:r>
      <w:proofErr w:type="spellStart"/>
      <w:r w:rsidRPr="00DA25F1">
        <w:rPr>
          <w:rFonts w:ascii="Verdana" w:eastAsia="Arial" w:hAnsi="Verdana"/>
          <w:b/>
          <w:color w:val="000000"/>
          <w:sz w:val="20"/>
          <w:szCs w:val="20"/>
          <w:lang w:eastAsia="pl-PL"/>
        </w:rPr>
        <w:t>Pzp</w:t>
      </w:r>
      <w:proofErr w:type="spellEnd"/>
      <w:r w:rsidRPr="00DA25F1">
        <w:rPr>
          <w:rFonts w:ascii="Verdana" w:eastAsia="Arial" w:hAnsi="Verdana"/>
          <w:b/>
          <w:color w:val="000000"/>
          <w:sz w:val="20"/>
          <w:szCs w:val="20"/>
          <w:lang w:eastAsia="pl-PL"/>
        </w:rPr>
        <w:t>, tj.:</w:t>
      </w:r>
    </w:p>
    <w:p w:rsidR="00DA25F1" w:rsidRPr="00DA25F1" w:rsidRDefault="00DA25F1" w:rsidP="007F2907">
      <w:pPr>
        <w:pStyle w:val="Akapitzlist"/>
        <w:widowControl/>
        <w:numPr>
          <w:ilvl w:val="0"/>
          <w:numId w:val="34"/>
        </w:numPr>
        <w:suppressAutoHyphens w:val="0"/>
        <w:autoSpaceDE/>
        <w:spacing w:after="240"/>
        <w:ind w:left="851" w:hanging="284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DA25F1">
        <w:rPr>
          <w:rFonts w:ascii="Verdana" w:eastAsia="Arial" w:hAnsi="Verdana"/>
          <w:color w:val="000000"/>
          <w:sz w:val="20"/>
          <w:szCs w:val="20"/>
          <w:lang w:eastAsia="pl-PL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FE4023" w:rsidRPr="00DA25F1" w:rsidRDefault="00DA25F1" w:rsidP="007F2907">
      <w:pPr>
        <w:pStyle w:val="Akapitzlist"/>
        <w:widowControl/>
        <w:numPr>
          <w:ilvl w:val="0"/>
          <w:numId w:val="34"/>
        </w:numPr>
        <w:suppressAutoHyphens w:val="0"/>
        <w:autoSpaceDE/>
        <w:spacing w:after="240"/>
        <w:ind w:left="851" w:hanging="284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DA25F1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6A44E2">
        <w:rPr>
          <w:rFonts w:ascii="Verdana" w:eastAsia="Arial" w:hAnsi="Verdana"/>
          <w:color w:val="000000"/>
          <w:sz w:val="20"/>
          <w:szCs w:val="20"/>
          <w:lang w:eastAsia="pl-PL"/>
        </w:rPr>
        <w:t>miejsca wszczęcia tej procedury.</w:t>
      </w:r>
    </w:p>
    <w:p w:rsidR="00E037DD" w:rsidRPr="00A04963" w:rsidRDefault="00E037DD" w:rsidP="007F2907">
      <w:pPr>
        <w:widowControl/>
        <w:suppressAutoHyphens w:val="0"/>
        <w:autoSpaceDE/>
        <w:spacing w:after="360"/>
        <w:ind w:left="284" w:firstLine="283"/>
        <w:jc w:val="both"/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</w:pPr>
      <w:r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Wykluczenie Wykonawcy następuje w oparciu o art. 111 ustawy </w:t>
      </w:r>
      <w:proofErr w:type="spellStart"/>
      <w:r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.</w:t>
      </w:r>
    </w:p>
    <w:p w:rsidR="002F5EE9" w:rsidRPr="002F5EE9" w:rsidRDefault="00086F0A" w:rsidP="002F5EE9">
      <w:pPr>
        <w:widowControl/>
        <w:suppressAutoHyphens w:val="0"/>
        <w:autoSpaceDE/>
        <w:spacing w:after="38"/>
        <w:jc w:val="both"/>
        <w:rPr>
          <w:rFonts w:ascii="Verdana" w:eastAsia="Arial" w:hAnsi="Verdana"/>
          <w:b/>
          <w:color w:val="000000"/>
          <w:sz w:val="22"/>
          <w:szCs w:val="22"/>
          <w:lang w:eastAsia="pl-PL"/>
        </w:rPr>
      </w:pPr>
      <w:r>
        <w:rPr>
          <w:rFonts w:ascii="Verdana" w:eastAsia="Arial" w:hAnsi="Verdana"/>
          <w:b/>
          <w:color w:val="000000"/>
          <w:sz w:val="22"/>
          <w:szCs w:val="22"/>
          <w:lang w:eastAsia="pl-PL"/>
        </w:rPr>
        <w:t xml:space="preserve">XIX. </w:t>
      </w:r>
      <w:r w:rsidR="002F5EE9" w:rsidRPr="002F5EE9">
        <w:rPr>
          <w:rFonts w:ascii="Verdana" w:eastAsia="Arial" w:hAnsi="Verdana"/>
          <w:b/>
          <w:color w:val="000000"/>
          <w:sz w:val="22"/>
          <w:szCs w:val="22"/>
          <w:lang w:eastAsia="pl-PL"/>
        </w:rPr>
        <w:t>OŚWIADCZENIA I DOKUMENTY, JAKIE ZOBOWIAZANI SĄ DOSTARCZYĆ WYKONAWCY W CELU POTWIERDZENIA SPE</w:t>
      </w:r>
      <w:r w:rsidR="00B35932">
        <w:rPr>
          <w:rFonts w:ascii="Verdana" w:eastAsia="Arial" w:hAnsi="Verdana"/>
          <w:b/>
          <w:color w:val="000000"/>
          <w:sz w:val="22"/>
          <w:szCs w:val="22"/>
          <w:lang w:eastAsia="pl-PL"/>
        </w:rPr>
        <w:t>ŁNIENIA WARUNKÓW UDZIAŁU W POST</w:t>
      </w:r>
      <w:r w:rsidR="002F5EE9" w:rsidRPr="002F5EE9">
        <w:rPr>
          <w:rFonts w:ascii="Verdana" w:eastAsia="Arial" w:hAnsi="Verdana"/>
          <w:b/>
          <w:color w:val="000000"/>
          <w:sz w:val="22"/>
          <w:szCs w:val="22"/>
          <w:lang w:eastAsia="pl-PL"/>
        </w:rPr>
        <w:t>ĘPOWANI</w:t>
      </w:r>
      <w:r w:rsidR="00B35932">
        <w:rPr>
          <w:rFonts w:ascii="Verdana" w:eastAsia="Arial" w:hAnsi="Verdana"/>
          <w:b/>
          <w:color w:val="000000"/>
          <w:sz w:val="22"/>
          <w:szCs w:val="22"/>
          <w:lang w:eastAsia="pl-PL"/>
        </w:rPr>
        <w:t xml:space="preserve">U ORAZ WYKAZANIA BRAKU PODSTAW </w:t>
      </w:r>
      <w:r w:rsidR="002F5EE9" w:rsidRPr="002F5EE9">
        <w:rPr>
          <w:rFonts w:ascii="Verdana" w:eastAsia="Arial" w:hAnsi="Verdana"/>
          <w:b/>
          <w:color w:val="000000"/>
          <w:sz w:val="22"/>
          <w:szCs w:val="22"/>
          <w:lang w:eastAsia="pl-PL"/>
        </w:rPr>
        <w:t>WYKLUCZENIA (PODMIOTOWE ŚRODKI DOWODOWE)</w:t>
      </w:r>
    </w:p>
    <w:p w:rsidR="002F5EE9" w:rsidRDefault="002F5EE9" w:rsidP="002F5EE9">
      <w:pPr>
        <w:widowControl/>
        <w:suppressAutoHyphens w:val="0"/>
        <w:autoSpaceDE/>
        <w:spacing w:after="38"/>
        <w:jc w:val="both"/>
        <w:rPr>
          <w:rFonts w:ascii="Verdana" w:eastAsia="Arial" w:hAnsi="Verdana"/>
          <w:b/>
          <w:color w:val="000000"/>
          <w:sz w:val="20"/>
          <w:szCs w:val="20"/>
          <w:lang w:eastAsia="pl-PL"/>
        </w:rPr>
      </w:pPr>
    </w:p>
    <w:p w:rsidR="00EA6F9F" w:rsidRDefault="002F5EE9" w:rsidP="006A44E2">
      <w:pPr>
        <w:pStyle w:val="Akapitzlist"/>
        <w:widowControl/>
        <w:numPr>
          <w:ilvl w:val="0"/>
          <w:numId w:val="29"/>
        </w:numPr>
        <w:suppressAutoHyphens w:val="0"/>
        <w:autoSpaceDE/>
        <w:spacing w:after="120"/>
        <w:ind w:left="425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EA6F9F">
        <w:rPr>
          <w:rFonts w:ascii="Verdana" w:eastAsia="Arial" w:hAnsi="Verdana"/>
          <w:color w:val="000000"/>
          <w:sz w:val="20"/>
          <w:szCs w:val="20"/>
          <w:lang w:eastAsia="pl-PL"/>
        </w:rPr>
        <w:t>Do oferty Wykonawca zobowiązany jest załączyć ak</w:t>
      </w:r>
      <w:r w:rsidR="00EA6F9F" w:rsidRPr="00EA6F9F">
        <w:rPr>
          <w:rFonts w:ascii="Verdana" w:eastAsia="Arial" w:hAnsi="Verdana"/>
          <w:color w:val="000000"/>
          <w:sz w:val="20"/>
          <w:szCs w:val="20"/>
          <w:lang w:eastAsia="pl-PL"/>
        </w:rPr>
        <w:t>t</w:t>
      </w:r>
      <w:r w:rsidRPr="00EA6F9F">
        <w:rPr>
          <w:rFonts w:ascii="Verdana" w:eastAsia="Arial" w:hAnsi="Verdana"/>
          <w:color w:val="000000"/>
          <w:sz w:val="20"/>
          <w:szCs w:val="20"/>
          <w:lang w:eastAsia="pl-PL"/>
        </w:rPr>
        <w:t>ua</w:t>
      </w:r>
      <w:r w:rsidR="00EA6F9F" w:rsidRPr="00EA6F9F">
        <w:rPr>
          <w:rFonts w:ascii="Verdana" w:eastAsia="Arial" w:hAnsi="Verdana"/>
          <w:color w:val="000000"/>
          <w:sz w:val="20"/>
          <w:szCs w:val="20"/>
          <w:lang w:eastAsia="pl-PL"/>
        </w:rPr>
        <w:t>lne na dzień składania ofert  oświadczenie o spełnianiu warunków udziału w postępowaniu oraz braku podstaw do  wykluczenia z postępowania –</w:t>
      </w:r>
      <w:r w:rsidR="00D87E75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 </w:t>
      </w:r>
      <w:r w:rsidR="00EA6F9F" w:rsidRPr="00D87E75">
        <w:rPr>
          <w:rFonts w:ascii="Verdana" w:eastAsia="Arial" w:hAnsi="Verdana"/>
          <w:b/>
          <w:color w:val="000000"/>
          <w:sz w:val="20"/>
          <w:szCs w:val="20"/>
          <w:lang w:eastAsia="pl-PL"/>
        </w:rPr>
        <w:t>zał</w:t>
      </w:r>
      <w:r w:rsidR="00D87E75" w:rsidRPr="00D87E75">
        <w:rPr>
          <w:rFonts w:ascii="Verdana" w:eastAsia="Arial" w:hAnsi="Verdana"/>
          <w:b/>
          <w:color w:val="000000"/>
          <w:sz w:val="20"/>
          <w:szCs w:val="20"/>
          <w:lang w:eastAsia="pl-PL"/>
        </w:rPr>
        <w:t>ącznik</w:t>
      </w:r>
      <w:r w:rsidR="00A61F0A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nr 3</w:t>
      </w:r>
      <w:r w:rsidR="00EA6F9F" w:rsidRPr="00D87E75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do SWZ</w:t>
      </w:r>
      <w:r w:rsidR="00EA6F9F" w:rsidRPr="00EA6F9F">
        <w:rPr>
          <w:rFonts w:ascii="Verdana" w:eastAsia="Arial" w:hAnsi="Verdana"/>
          <w:color w:val="000000"/>
          <w:sz w:val="20"/>
          <w:szCs w:val="20"/>
          <w:lang w:eastAsia="pl-PL"/>
        </w:rPr>
        <w:t>.</w:t>
      </w:r>
    </w:p>
    <w:p w:rsidR="00EA6F9F" w:rsidRDefault="00EA6F9F" w:rsidP="00EC374E">
      <w:pPr>
        <w:pStyle w:val="Akapitzlist"/>
        <w:widowControl/>
        <w:numPr>
          <w:ilvl w:val="0"/>
          <w:numId w:val="29"/>
        </w:numPr>
        <w:suppressAutoHyphens w:val="0"/>
        <w:autoSpaceDE/>
        <w:spacing w:after="120"/>
        <w:ind w:left="425" w:hanging="425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eastAsia="Arial" w:hAnsi="Verdana"/>
          <w:color w:val="000000"/>
          <w:sz w:val="20"/>
          <w:szCs w:val="20"/>
          <w:lang w:eastAsia="pl-PL"/>
        </w:rPr>
        <w:t>Informacje zawarte w oświadczeniu, o którym mowa w pkt 1 stanowią wstępne potwierdzenie, ze Wykonawca nie podlega wykluczeniu oraz spełnia warunki udziału w postępowaniu.</w:t>
      </w:r>
    </w:p>
    <w:p w:rsidR="00060072" w:rsidRPr="00060072" w:rsidRDefault="00060072" w:rsidP="006A44E2">
      <w:pPr>
        <w:pStyle w:val="Akapitzlist"/>
        <w:numPr>
          <w:ilvl w:val="0"/>
          <w:numId w:val="29"/>
        </w:numPr>
        <w:spacing w:after="120"/>
        <w:ind w:left="425" w:hanging="425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06007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Oświadczenie składają </w:t>
      </w:r>
      <w:r w:rsidRPr="00060072">
        <w:rPr>
          <w:rFonts w:ascii="Verdana" w:eastAsia="Arial" w:hAnsi="Verdana"/>
          <w:b/>
          <w:color w:val="000000"/>
          <w:sz w:val="20"/>
          <w:szCs w:val="20"/>
          <w:lang w:eastAsia="pl-PL"/>
        </w:rPr>
        <w:t>odrębnie</w:t>
      </w:r>
      <w:r w:rsidRPr="00060072">
        <w:rPr>
          <w:rFonts w:ascii="Verdana" w:eastAsia="Arial" w:hAnsi="Verdana"/>
          <w:color w:val="000000"/>
          <w:sz w:val="20"/>
          <w:szCs w:val="20"/>
          <w:lang w:eastAsia="pl-PL"/>
        </w:rPr>
        <w:t>:</w:t>
      </w:r>
    </w:p>
    <w:p w:rsidR="00060072" w:rsidRPr="00060072" w:rsidRDefault="00A61F0A" w:rsidP="006A44E2">
      <w:pPr>
        <w:pStyle w:val="Akapitzlist"/>
        <w:numPr>
          <w:ilvl w:val="0"/>
          <w:numId w:val="43"/>
        </w:numPr>
        <w:spacing w:after="120"/>
        <w:ind w:left="709" w:hanging="284"/>
        <w:rPr>
          <w:rFonts w:ascii="Verdana" w:eastAsia="Arial" w:hAnsi="Verdana"/>
          <w:color w:val="000000"/>
          <w:sz w:val="20"/>
          <w:szCs w:val="20"/>
          <w:lang w:eastAsia="pl-PL"/>
        </w:rPr>
      </w:pPr>
      <w:r>
        <w:rPr>
          <w:rFonts w:ascii="Verdana" w:eastAsia="Arial" w:hAnsi="Verdana"/>
          <w:color w:val="000000"/>
          <w:sz w:val="20"/>
          <w:szCs w:val="20"/>
          <w:lang w:eastAsia="pl-PL"/>
        </w:rPr>
        <w:t>Wykonawca/każdy spośród W</w:t>
      </w:r>
      <w:r w:rsidR="00060072" w:rsidRPr="00060072">
        <w:rPr>
          <w:rFonts w:ascii="Verdana" w:eastAsia="Arial" w:hAnsi="Verdana"/>
          <w:color w:val="000000"/>
          <w:sz w:val="20"/>
          <w:szCs w:val="20"/>
          <w:lang w:eastAsia="pl-PL"/>
        </w:rPr>
        <w:t>ykonawców wspólnie ubiegających się o udzielenie zamówienia. W takim przypadku oświadczenie potwi</w:t>
      </w:r>
      <w:r w:rsidR="00BE1905">
        <w:rPr>
          <w:rFonts w:ascii="Verdana" w:eastAsia="Arial" w:hAnsi="Verdana"/>
          <w:color w:val="000000"/>
          <w:sz w:val="20"/>
          <w:szCs w:val="20"/>
          <w:lang w:eastAsia="pl-PL"/>
        </w:rPr>
        <w:t>erdza brak podstaw wykluczenia W</w:t>
      </w:r>
      <w:r w:rsidR="00060072" w:rsidRPr="0006007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ykonawcy oraz spełnianie warunków udziału w postępowaniu w zakresie, w jakim każdy z </w:t>
      </w:r>
      <w:r w:rsidR="00BE1905">
        <w:rPr>
          <w:rFonts w:ascii="Verdana" w:eastAsia="Arial" w:hAnsi="Verdana"/>
          <w:color w:val="000000"/>
          <w:sz w:val="20"/>
          <w:szCs w:val="20"/>
          <w:lang w:eastAsia="pl-PL"/>
        </w:rPr>
        <w:t>W</w:t>
      </w:r>
      <w:r w:rsidR="00060072" w:rsidRPr="00060072">
        <w:rPr>
          <w:rFonts w:ascii="Verdana" w:eastAsia="Arial" w:hAnsi="Verdana"/>
          <w:color w:val="000000"/>
          <w:sz w:val="20"/>
          <w:szCs w:val="20"/>
          <w:lang w:eastAsia="pl-PL"/>
        </w:rPr>
        <w:t>ykonawców wykazuje spełnianie warunków udziału w postępowaniu;</w:t>
      </w:r>
    </w:p>
    <w:p w:rsidR="00060072" w:rsidRPr="00060072" w:rsidRDefault="00060072" w:rsidP="006A44E2">
      <w:pPr>
        <w:pStyle w:val="Akapitzlist"/>
        <w:numPr>
          <w:ilvl w:val="0"/>
          <w:numId w:val="43"/>
        </w:numPr>
        <w:spacing w:after="120"/>
        <w:ind w:left="709" w:hanging="284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06007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podmiot trzeci, na </w:t>
      </w:r>
      <w:r w:rsidR="00BE1905">
        <w:rPr>
          <w:rFonts w:ascii="Verdana" w:eastAsia="Arial" w:hAnsi="Verdana"/>
          <w:color w:val="000000"/>
          <w:sz w:val="20"/>
          <w:szCs w:val="20"/>
          <w:lang w:eastAsia="pl-PL"/>
        </w:rPr>
        <w:t>którego potencjał powołuje się W</w:t>
      </w:r>
      <w:r w:rsidRPr="00060072">
        <w:rPr>
          <w:rFonts w:ascii="Verdana" w:eastAsia="Arial" w:hAnsi="Verdana"/>
          <w:color w:val="000000"/>
          <w:sz w:val="20"/>
          <w:szCs w:val="20"/>
          <w:lang w:eastAsia="pl-PL"/>
        </w:rPr>
        <w:t>ykonawca celem potwierdzenia spełnienia warunków udziału w postępowaniu. W takim przypadku oświadczenie potwierdza brak podstaw wykluczenia podmiotu oraz spełnianie warunków udziału w postępowaniu w zakresie, w jakim p</w:t>
      </w:r>
      <w:r w:rsidR="006A44E2">
        <w:rPr>
          <w:rFonts w:ascii="Verdana" w:eastAsia="Arial" w:hAnsi="Verdana"/>
          <w:color w:val="000000"/>
          <w:sz w:val="20"/>
          <w:szCs w:val="20"/>
          <w:lang w:eastAsia="pl-PL"/>
        </w:rPr>
        <w:t>odmiot udostępnia swoje zasoby W</w:t>
      </w:r>
      <w:r w:rsidRPr="00060072">
        <w:rPr>
          <w:rFonts w:ascii="Verdana" w:eastAsia="Arial" w:hAnsi="Verdana"/>
          <w:color w:val="000000"/>
          <w:sz w:val="20"/>
          <w:szCs w:val="20"/>
          <w:lang w:eastAsia="pl-PL"/>
        </w:rPr>
        <w:t>ykonawcy;</w:t>
      </w:r>
    </w:p>
    <w:p w:rsidR="00EA6F9F" w:rsidRPr="00C452CD" w:rsidRDefault="00EA6F9F" w:rsidP="00316B8D">
      <w:pPr>
        <w:pStyle w:val="Akapitzlist"/>
        <w:widowControl/>
        <w:numPr>
          <w:ilvl w:val="0"/>
          <w:numId w:val="29"/>
        </w:numPr>
        <w:suppressAutoHyphens w:val="0"/>
        <w:autoSpaceDE/>
        <w:spacing w:after="240"/>
        <w:ind w:left="425" w:hanging="425"/>
        <w:jc w:val="both"/>
        <w:rPr>
          <w:rFonts w:ascii="Verdana" w:eastAsia="Arial" w:hAnsi="Verdana"/>
          <w:b/>
          <w:color w:val="000000"/>
          <w:sz w:val="20"/>
          <w:szCs w:val="20"/>
          <w:lang w:eastAsia="pl-PL"/>
        </w:rPr>
      </w:pPr>
      <w:r w:rsidRPr="00AB4134">
        <w:rPr>
          <w:rFonts w:ascii="Verdana" w:eastAsia="Arial" w:hAnsi="Verdana"/>
          <w:b/>
          <w:color w:val="000000"/>
          <w:sz w:val="20"/>
          <w:szCs w:val="20"/>
          <w:lang w:eastAsia="pl-PL"/>
        </w:rPr>
        <w:lastRenderedPageBreak/>
        <w:t xml:space="preserve">Zamawiający </w:t>
      </w:r>
      <w:r w:rsidR="00060072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zgodnie z art. 274 ust. 1 ustawy </w:t>
      </w:r>
      <w:proofErr w:type="spellStart"/>
      <w:r w:rsidR="00060072">
        <w:rPr>
          <w:rFonts w:ascii="Verdana" w:eastAsia="Arial" w:hAnsi="Verdana"/>
          <w:b/>
          <w:color w:val="000000"/>
          <w:sz w:val="20"/>
          <w:szCs w:val="20"/>
          <w:lang w:eastAsia="pl-PL"/>
        </w:rPr>
        <w:t>Pzp</w:t>
      </w:r>
      <w:proofErr w:type="spellEnd"/>
      <w:r w:rsidR="00060072">
        <w:rPr>
          <w:rFonts w:ascii="Verdana" w:eastAsia="Arial" w:hAnsi="Verdana"/>
          <w:b/>
          <w:color w:val="000000"/>
          <w:sz w:val="20"/>
          <w:szCs w:val="20"/>
          <w:lang w:eastAsia="pl-PL"/>
        </w:rPr>
        <w:t xml:space="preserve"> </w:t>
      </w:r>
      <w:r w:rsidRPr="00AB4134">
        <w:rPr>
          <w:rFonts w:ascii="Verdana" w:eastAsia="Arial" w:hAnsi="Verdana"/>
          <w:b/>
          <w:color w:val="000000"/>
          <w:sz w:val="20"/>
          <w:szCs w:val="20"/>
          <w:lang w:eastAsia="pl-PL"/>
        </w:rPr>
        <w:t>wezwie Wykonawcę, którego oferta została najwyżej oceniona, do złożenia w wyznac</w:t>
      </w:r>
      <w:r w:rsidR="00D87E75" w:rsidRPr="00AB4134">
        <w:rPr>
          <w:rFonts w:ascii="Verdana" w:eastAsia="Arial" w:hAnsi="Verdana"/>
          <w:b/>
          <w:color w:val="000000"/>
          <w:sz w:val="20"/>
          <w:szCs w:val="20"/>
          <w:lang w:eastAsia="pl-PL"/>
        </w:rPr>
        <w:t>zonym terminie, nie krótszym ni</w:t>
      </w:r>
      <w:r w:rsidR="00060072">
        <w:rPr>
          <w:rFonts w:ascii="Verdana" w:eastAsia="Arial" w:hAnsi="Verdana"/>
          <w:b/>
          <w:color w:val="000000"/>
          <w:sz w:val="20"/>
          <w:szCs w:val="20"/>
          <w:lang w:eastAsia="pl-PL"/>
        </w:rPr>
        <w:t>ż 5 dni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, </w:t>
      </w:r>
      <w:r w:rsidR="00E279E6" w:rsidRPr="00E279E6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aktualnych na dzień złożenia </w:t>
      </w:r>
      <w:r w:rsidR="00060072">
        <w:rPr>
          <w:rFonts w:ascii="Verdana" w:eastAsia="Arial" w:hAnsi="Verdana"/>
          <w:color w:val="000000"/>
          <w:sz w:val="20"/>
          <w:szCs w:val="20"/>
          <w:lang w:eastAsia="pl-PL"/>
        </w:rPr>
        <w:t xml:space="preserve">następujących </w:t>
      </w:r>
      <w:r w:rsidR="00E279E6" w:rsidRPr="00C452CD">
        <w:rPr>
          <w:rFonts w:ascii="Verdana" w:eastAsia="Arial" w:hAnsi="Verdana"/>
          <w:b/>
          <w:color w:val="000000"/>
          <w:sz w:val="20"/>
          <w:szCs w:val="20"/>
          <w:lang w:eastAsia="pl-PL"/>
        </w:rPr>
        <w:t>podmiotowych środków dowodowych:</w:t>
      </w:r>
    </w:p>
    <w:p w:rsidR="00406F2C" w:rsidRPr="00A61F0A" w:rsidRDefault="00406F2C" w:rsidP="00316B8D">
      <w:pPr>
        <w:pStyle w:val="Akapitzlist"/>
        <w:widowControl/>
        <w:numPr>
          <w:ilvl w:val="1"/>
          <w:numId w:val="30"/>
        </w:numPr>
        <w:suppressAutoHyphens w:val="0"/>
        <w:autoSpaceDE/>
        <w:spacing w:after="240"/>
        <w:ind w:left="709" w:hanging="284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oświadczenia wykonawcy, w zakresie </w:t>
      </w:r>
      <w:r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art. 108 ust. 1 pkt 5 ustawy</w:t>
      </w:r>
      <w:r w:rsidR="000114E7"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0114E7"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, o braku przynależności do tej samej grupy kapitałowej w rozumieniu ustawy z dnia 16 lutego 2007 r. o ochronie konkurencji i konsumentów (Dz. U. z 2020 r. poz. 1076 i 1086), z innym </w:t>
      </w:r>
      <w:r w:rsidR="00EC374E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W</w:t>
      </w:r>
      <w:r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</w:t>
      </w:r>
      <w:r w:rsidR="00EC374E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eżnie od innego W</w:t>
      </w:r>
      <w:r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ykonawcy należącego do tej samej grupy kapitałowe</w:t>
      </w:r>
      <w:r w:rsidR="00FB6588"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 – </w:t>
      </w:r>
      <w:r w:rsidR="00BE1905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załącznik nr 4</w:t>
      </w:r>
      <w:r w:rsidR="00FB6588"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 do SWZ</w:t>
      </w:r>
      <w:r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;</w:t>
      </w:r>
    </w:p>
    <w:p w:rsidR="00406F2C" w:rsidRPr="00A61F0A" w:rsidRDefault="00406F2C" w:rsidP="00316B8D">
      <w:pPr>
        <w:pStyle w:val="Akapitzlist"/>
        <w:widowControl/>
        <w:numPr>
          <w:ilvl w:val="1"/>
          <w:numId w:val="30"/>
        </w:numPr>
        <w:suppressAutoHyphens w:val="0"/>
        <w:autoSpaceDE/>
        <w:spacing w:after="240"/>
        <w:ind w:left="709" w:hanging="284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zaświadczenia właściwego naczelnika urzędu s</w:t>
      </w:r>
      <w:r w:rsidR="00EC374E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karbowego potwierdzającego, że W</w:t>
      </w:r>
      <w:r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ykonawca nie zalega z opłacaniem podatków i opłat, w zakresie </w:t>
      </w:r>
      <w:r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art. 109 ust. 1 pkt 1 ustawy</w:t>
      </w:r>
      <w:r w:rsidR="000114E7"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0114E7"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:rsidR="00406F2C" w:rsidRPr="00A61F0A" w:rsidRDefault="00406F2C" w:rsidP="00316B8D">
      <w:pPr>
        <w:pStyle w:val="Akapitzlist"/>
        <w:widowControl/>
        <w:numPr>
          <w:ilvl w:val="1"/>
          <w:numId w:val="30"/>
        </w:numPr>
        <w:suppressAutoHyphens w:val="0"/>
        <w:autoSpaceDE/>
        <w:spacing w:after="120"/>
        <w:ind w:left="709" w:hanging="284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zaświadczenia albo innego dokumentu właściwej terenowej jednostki organizacyjnej Zakładu Ubezpieczeń Społecznych lub właściwego oddziału regionalnego lub właściwej placówki terenowej Kasy Rolniczego Ubezpieczenia Sp</w:t>
      </w:r>
      <w:r w:rsidR="00EC374E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ołecznego potwierdzającego, że W</w:t>
      </w:r>
      <w:r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ykonawca nie zalega z opłacaniem składek na ubezpieczenia społeczne i zdrowotne, w zakresie </w:t>
      </w:r>
      <w:r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art. 109 ust. 1 pkt 1 ustawy</w:t>
      </w:r>
      <w:r w:rsidR="000114E7"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0114E7"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:rsidR="005E60E2" w:rsidRPr="00A61F0A" w:rsidRDefault="00406F2C" w:rsidP="00316B8D">
      <w:pPr>
        <w:pStyle w:val="Akapitzlist"/>
        <w:widowControl/>
        <w:numPr>
          <w:ilvl w:val="1"/>
          <w:numId w:val="30"/>
        </w:numPr>
        <w:suppressAutoHyphens w:val="0"/>
        <w:autoSpaceDE/>
        <w:spacing w:after="240"/>
        <w:ind w:left="709" w:hanging="284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odpisu lub informacji z Krajowego Rejestru Sądowego lub z Centralnej Ewidencji i Informacji o Działalności Gospodarczej, w zakresie </w:t>
      </w:r>
      <w:r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art. 109 ust. 1 pkt 4 ustawy</w:t>
      </w:r>
      <w:r w:rsidR="000114E7"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0114E7"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, sporządzonych nie wcześniej niż 3 miesiące przed jej złożeniem, jeżeli odrębne przepisy wymagają wpisu do rejestru lub ewidencji;</w:t>
      </w:r>
    </w:p>
    <w:p w:rsidR="005E60E2" w:rsidRPr="005E60E2" w:rsidRDefault="005E60E2" w:rsidP="00316B8D">
      <w:pPr>
        <w:pStyle w:val="Akapitzlist"/>
        <w:widowControl/>
        <w:numPr>
          <w:ilvl w:val="1"/>
          <w:numId w:val="30"/>
        </w:numPr>
        <w:suppressAutoHyphens w:val="0"/>
        <w:autoSpaceDE/>
        <w:spacing w:after="38"/>
        <w:ind w:left="709" w:hanging="283"/>
        <w:jc w:val="both"/>
        <w:rPr>
          <w:rFonts w:ascii="Verdana" w:eastAsia="Arial" w:hAnsi="Verdana"/>
          <w:color w:val="FF0000"/>
          <w:sz w:val="20"/>
          <w:szCs w:val="20"/>
          <w:lang w:eastAsia="pl-PL"/>
        </w:rPr>
      </w:pPr>
      <w:r w:rsidRPr="00A61F0A">
        <w:rPr>
          <w:rFonts w:ascii="Verdana" w:hAnsi="Verdana"/>
          <w:bCs/>
          <w:color w:val="000000" w:themeColor="text1"/>
          <w:sz w:val="20"/>
          <w:szCs w:val="20"/>
        </w:rPr>
        <w:t xml:space="preserve">wykazu potwierdzającego, że w okresie ostatnich trzech lat przed upływem terminu </w:t>
      </w:r>
      <w:r w:rsidRPr="005E60E2">
        <w:rPr>
          <w:rFonts w:ascii="Verdana" w:hAnsi="Verdana"/>
          <w:bCs/>
          <w:color w:val="000000"/>
          <w:sz w:val="20"/>
          <w:szCs w:val="20"/>
        </w:rPr>
        <w:t xml:space="preserve">składania ofert, a jeżeli okres prowadzenia działalności jest krótszy w tym okresie, Wykonawca </w:t>
      </w:r>
      <w:r w:rsidRPr="005E60E2">
        <w:rPr>
          <w:rFonts w:ascii="Verdana" w:hAnsi="Verdana"/>
          <w:sz w:val="20"/>
          <w:szCs w:val="20"/>
        </w:rPr>
        <w:t xml:space="preserve">wykonał a w przypadku świadczeń okresowych lub ciągłych również wykonuje </w:t>
      </w:r>
      <w:r w:rsidRPr="005E60E2">
        <w:rPr>
          <w:rFonts w:ascii="Verdana" w:hAnsi="Verdana"/>
          <w:b/>
          <w:sz w:val="20"/>
          <w:szCs w:val="20"/>
        </w:rPr>
        <w:t>co najmniej 2 prace polegające na skanowaniu dokumentów oraz zbudowaniu</w:t>
      </w:r>
      <w:r w:rsidR="00F81FDF">
        <w:rPr>
          <w:rFonts w:ascii="Verdana" w:hAnsi="Verdana"/>
          <w:b/>
          <w:sz w:val="20"/>
          <w:szCs w:val="20"/>
        </w:rPr>
        <w:t xml:space="preserve"> dla nich</w:t>
      </w:r>
      <w:r w:rsidRPr="005E60E2">
        <w:rPr>
          <w:rFonts w:ascii="Verdana" w:hAnsi="Verdana"/>
          <w:b/>
          <w:sz w:val="20"/>
          <w:szCs w:val="20"/>
        </w:rPr>
        <w:t xml:space="preserve"> bazy danych o wartości każdej z usług nie mniejszej niż </w:t>
      </w:r>
      <w:r w:rsidR="00F81FDF">
        <w:rPr>
          <w:rFonts w:ascii="Verdana" w:hAnsi="Verdana"/>
          <w:b/>
          <w:sz w:val="20"/>
          <w:szCs w:val="20"/>
        </w:rPr>
        <w:t>2</w:t>
      </w:r>
      <w:r w:rsidR="00A61F0A">
        <w:rPr>
          <w:rFonts w:ascii="Verdana" w:hAnsi="Verdana"/>
          <w:b/>
          <w:sz w:val="20"/>
          <w:szCs w:val="20"/>
        </w:rPr>
        <w:t>00 000</w:t>
      </w:r>
      <w:r w:rsidRPr="005E60E2">
        <w:rPr>
          <w:rFonts w:ascii="Verdana" w:hAnsi="Verdana"/>
          <w:b/>
          <w:sz w:val="20"/>
          <w:szCs w:val="20"/>
        </w:rPr>
        <w:t xml:space="preserve"> zł brutto.</w:t>
      </w:r>
    </w:p>
    <w:p w:rsidR="005E60E2" w:rsidRPr="00D07686" w:rsidRDefault="005E60E2" w:rsidP="005E60E2">
      <w:pPr>
        <w:ind w:left="708"/>
        <w:rPr>
          <w:rFonts w:ascii="Verdana" w:eastAsia="TimesNewRoman" w:hAnsi="Verdana"/>
          <w:sz w:val="20"/>
          <w:szCs w:val="20"/>
        </w:rPr>
      </w:pPr>
    </w:p>
    <w:p w:rsidR="005E60E2" w:rsidRDefault="005E60E2" w:rsidP="00F81FDF">
      <w:pPr>
        <w:widowControl/>
        <w:tabs>
          <w:tab w:val="left" w:pos="360"/>
          <w:tab w:val="left" w:pos="786"/>
        </w:tabs>
        <w:autoSpaceDE/>
        <w:spacing w:after="240" w:line="200" w:lineRule="atLeast"/>
        <w:ind w:left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D07686">
        <w:rPr>
          <w:rFonts w:ascii="Verdana" w:hAnsi="Verdana"/>
          <w:bCs/>
          <w:color w:val="000000"/>
          <w:sz w:val="20"/>
          <w:szCs w:val="20"/>
        </w:rPr>
        <w:t xml:space="preserve">Wykaz musi być sporządzony wg wzoru stanowiącego </w:t>
      </w:r>
      <w:r w:rsidR="00A61F0A">
        <w:rPr>
          <w:rFonts w:ascii="Verdana" w:hAnsi="Verdana"/>
          <w:b/>
          <w:bCs/>
          <w:color w:val="000000"/>
          <w:sz w:val="20"/>
          <w:szCs w:val="20"/>
        </w:rPr>
        <w:t>załącznik nr 6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do S</w:t>
      </w:r>
      <w:r w:rsidR="000114E7">
        <w:rPr>
          <w:rFonts w:ascii="Verdana" w:hAnsi="Verdana"/>
          <w:b/>
          <w:bCs/>
          <w:color w:val="000000"/>
          <w:sz w:val="20"/>
          <w:szCs w:val="20"/>
        </w:rPr>
        <w:t>WZ</w:t>
      </w:r>
      <w:r w:rsidRPr="00D07686">
        <w:rPr>
          <w:rFonts w:ascii="Verdana" w:hAnsi="Verdana"/>
          <w:bCs/>
          <w:color w:val="000000"/>
          <w:sz w:val="20"/>
          <w:szCs w:val="20"/>
        </w:rPr>
        <w:t xml:space="preserve"> (z podaniem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D07686">
        <w:rPr>
          <w:rFonts w:ascii="Verdana" w:hAnsi="Verdana"/>
          <w:bCs/>
          <w:color w:val="000000"/>
          <w:sz w:val="20"/>
          <w:szCs w:val="20"/>
        </w:rPr>
        <w:t>wartości, przedmiotu, dat wykonywania i podmiotów na rzecz których prace zostały zrealizowane</w:t>
      </w:r>
      <w:r>
        <w:rPr>
          <w:rFonts w:ascii="Verdana" w:hAnsi="Verdana"/>
          <w:bCs/>
          <w:color w:val="000000"/>
          <w:sz w:val="20"/>
          <w:szCs w:val="20"/>
        </w:rPr>
        <w:t xml:space="preserve"> lub są wykonywane</w:t>
      </w:r>
      <w:r w:rsidRPr="00D07686">
        <w:rPr>
          <w:rFonts w:ascii="Verdana" w:hAnsi="Verdana"/>
          <w:bCs/>
          <w:color w:val="000000"/>
          <w:sz w:val="20"/>
          <w:szCs w:val="20"/>
        </w:rPr>
        <w:t>). Do wykazu prac  należy dołączyć dowody potwierdzające, że usługi zostały wykonane lub są wykonywane należycie, przy czym dowodami, o których mowa, są referencje bądź inne dokumenty wystawione przez podmiot, na rzecz którego usługi były wykonywane, a w przypadku świadczeń okresowych lub ciągłych są wykonywane,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D07686">
        <w:rPr>
          <w:rFonts w:ascii="Verdana" w:hAnsi="Verdana"/>
          <w:bCs/>
          <w:color w:val="000000"/>
          <w:sz w:val="20"/>
          <w:szCs w:val="20"/>
        </w:rPr>
        <w:t xml:space="preserve">a jeżeli z uzasadnionej przyczynie o obiektywnym charakterze Wykonawca nie jest w stanie uzyskać tych dokumentów oświadczenie Wykonawcy. W </w:t>
      </w:r>
      <w:r w:rsidRPr="00D07686">
        <w:rPr>
          <w:rFonts w:ascii="Verdana" w:hAnsi="Verdana"/>
          <w:bCs/>
          <w:color w:val="000000"/>
          <w:sz w:val="20"/>
          <w:szCs w:val="20"/>
        </w:rPr>
        <w:lastRenderedPageBreak/>
        <w:t>przypadku świadczeń okresowych lub ciągłych nadal wykonywanych, referencje bądź inne dokumenty potwierdzające ich należy</w:t>
      </w:r>
      <w:r>
        <w:rPr>
          <w:rFonts w:ascii="Verdana" w:hAnsi="Verdana"/>
          <w:bCs/>
          <w:color w:val="000000"/>
          <w:sz w:val="20"/>
          <w:szCs w:val="20"/>
        </w:rPr>
        <w:t>te wykonywanie powinny być wystawione</w:t>
      </w:r>
      <w:r w:rsidRPr="00D07686"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</w:rPr>
        <w:t>w okresie ostatnich trzech miesię</w:t>
      </w:r>
      <w:r w:rsidR="00574188">
        <w:rPr>
          <w:rFonts w:ascii="Verdana" w:hAnsi="Verdana"/>
          <w:bCs/>
          <w:color w:val="000000"/>
          <w:sz w:val="20"/>
          <w:szCs w:val="20"/>
        </w:rPr>
        <w:t>cy licząc od upływu terminu składania ofert.</w:t>
      </w:r>
    </w:p>
    <w:p w:rsidR="00FB6588" w:rsidRPr="00A61F0A" w:rsidRDefault="00FB6588" w:rsidP="00316B8D">
      <w:pPr>
        <w:pStyle w:val="Akapitzlist"/>
        <w:widowControl/>
        <w:numPr>
          <w:ilvl w:val="1"/>
          <w:numId w:val="30"/>
        </w:numPr>
        <w:suppressAutoHyphens w:val="0"/>
        <w:autoSpaceDE/>
        <w:spacing w:after="38"/>
        <w:ind w:left="851" w:hanging="425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wykazu osób, skierowanych przez wykonawcę do realizacji zamówienia publicznego, w szczególności odpowiedzialnych za świadczenie usług, kontrolę jakości wraz z informacjami na temat ich kwalifikacji zawodowych, uprawnień, doświadczenia i wykształcenia niezbędnych do wykonania zamówienia publicznego, a także zakresu wykonywanych przez nie czynności oraz informacją o podstaw</w:t>
      </w:r>
      <w:r w:rsidR="000114E7"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ie do dysponowania tymi osobami.</w:t>
      </w:r>
    </w:p>
    <w:p w:rsidR="000114E7" w:rsidRPr="00A61F0A" w:rsidRDefault="000114E7" w:rsidP="000114E7">
      <w:pPr>
        <w:pStyle w:val="Akapitzlist"/>
        <w:widowControl/>
        <w:suppressAutoHyphens w:val="0"/>
        <w:autoSpaceDE/>
        <w:spacing w:after="38"/>
        <w:ind w:left="851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</w:p>
    <w:p w:rsidR="000114E7" w:rsidRPr="00A61F0A" w:rsidRDefault="000114E7" w:rsidP="000114E7">
      <w:pPr>
        <w:widowControl/>
        <w:tabs>
          <w:tab w:val="left" w:pos="360"/>
        </w:tabs>
        <w:autoSpaceDE/>
        <w:spacing w:line="200" w:lineRule="atLeast"/>
        <w:ind w:left="1134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61F0A">
        <w:rPr>
          <w:rFonts w:ascii="Verdana" w:hAnsi="Verdana"/>
          <w:color w:val="000000" w:themeColor="text1"/>
          <w:sz w:val="20"/>
          <w:szCs w:val="20"/>
        </w:rPr>
        <w:t>Wykonawca musi wykazać, że dysponuje:</w:t>
      </w:r>
    </w:p>
    <w:p w:rsidR="000114E7" w:rsidRPr="00A61F0A" w:rsidRDefault="000114E7" w:rsidP="00316B8D">
      <w:pPr>
        <w:widowControl/>
        <w:numPr>
          <w:ilvl w:val="0"/>
          <w:numId w:val="32"/>
        </w:numPr>
        <w:tabs>
          <w:tab w:val="left" w:pos="851"/>
        </w:tabs>
        <w:autoSpaceDE/>
        <w:spacing w:line="200" w:lineRule="atLeast"/>
        <w:ind w:left="1134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61F0A">
        <w:rPr>
          <w:rFonts w:ascii="Verdana" w:hAnsi="Verdana"/>
          <w:b/>
          <w:color w:val="000000" w:themeColor="text1"/>
          <w:sz w:val="20"/>
          <w:szCs w:val="20"/>
        </w:rPr>
        <w:t xml:space="preserve">minimum dwoma osobami bezpośrednio  biorącymi udział w </w:t>
      </w:r>
      <w:proofErr w:type="spellStart"/>
      <w:r w:rsidRPr="00A61F0A">
        <w:rPr>
          <w:rFonts w:ascii="Verdana" w:hAnsi="Verdana"/>
          <w:b/>
          <w:color w:val="000000" w:themeColor="text1"/>
          <w:sz w:val="20"/>
          <w:szCs w:val="20"/>
        </w:rPr>
        <w:t>ww</w:t>
      </w:r>
      <w:proofErr w:type="spellEnd"/>
      <w:r w:rsidRPr="00A61F0A">
        <w:rPr>
          <w:rFonts w:ascii="Verdana" w:hAnsi="Verdana"/>
          <w:b/>
          <w:color w:val="000000" w:themeColor="text1"/>
          <w:sz w:val="20"/>
          <w:szCs w:val="20"/>
        </w:rPr>
        <w:t xml:space="preserve"> pracach, zatrudnionymi na podstawie umowy o pracę,</w:t>
      </w:r>
    </w:p>
    <w:p w:rsidR="000114E7" w:rsidRPr="00A61F0A" w:rsidRDefault="000114E7" w:rsidP="00316B8D">
      <w:pPr>
        <w:widowControl/>
        <w:numPr>
          <w:ilvl w:val="0"/>
          <w:numId w:val="32"/>
        </w:numPr>
        <w:tabs>
          <w:tab w:val="left" w:pos="851"/>
        </w:tabs>
        <w:autoSpaceDE/>
        <w:spacing w:line="200" w:lineRule="atLeast"/>
        <w:ind w:left="1134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61F0A">
        <w:rPr>
          <w:rFonts w:ascii="Verdana" w:hAnsi="Verdana"/>
          <w:b/>
          <w:color w:val="000000" w:themeColor="text1"/>
          <w:sz w:val="20"/>
          <w:szCs w:val="20"/>
        </w:rPr>
        <w:t>jedną osobą odpowiedzialną za kontrolę jakości</w:t>
      </w:r>
      <w:r w:rsidRPr="00A61F0A">
        <w:rPr>
          <w:rFonts w:ascii="Verdana" w:hAnsi="Verdana"/>
          <w:color w:val="000000" w:themeColor="text1"/>
          <w:sz w:val="20"/>
          <w:szCs w:val="20"/>
        </w:rPr>
        <w:t>,</w:t>
      </w:r>
    </w:p>
    <w:p w:rsidR="000114E7" w:rsidRPr="00A61F0A" w:rsidRDefault="000114E7" w:rsidP="00316B8D">
      <w:pPr>
        <w:widowControl/>
        <w:numPr>
          <w:ilvl w:val="0"/>
          <w:numId w:val="32"/>
        </w:numPr>
        <w:tabs>
          <w:tab w:val="left" w:pos="851"/>
        </w:tabs>
        <w:autoSpaceDE/>
        <w:spacing w:line="200" w:lineRule="atLeast"/>
        <w:ind w:left="1134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61F0A">
        <w:rPr>
          <w:rFonts w:ascii="Verdana" w:hAnsi="Verdana"/>
          <w:b/>
          <w:color w:val="000000" w:themeColor="text1"/>
          <w:sz w:val="20"/>
          <w:szCs w:val="20"/>
        </w:rPr>
        <w:t>jedną osobą pełniącą funkcję Inspektora Ochrony Danych Osobowych, która będzie odpowiedzialna za bezpieczeństwo danych osobowych przetwarzanych w związku z realizacją zamówienia.</w:t>
      </w:r>
    </w:p>
    <w:p w:rsidR="000114E7" w:rsidRPr="00A61F0A" w:rsidRDefault="000114E7" w:rsidP="000114E7">
      <w:pPr>
        <w:widowControl/>
        <w:tabs>
          <w:tab w:val="left" w:pos="851"/>
        </w:tabs>
        <w:autoSpaceDE/>
        <w:spacing w:line="200" w:lineRule="atLeast"/>
        <w:ind w:left="1134" w:hanging="283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0114E7" w:rsidRPr="00A61F0A" w:rsidRDefault="000114E7" w:rsidP="000114E7">
      <w:pPr>
        <w:spacing w:line="200" w:lineRule="atLeast"/>
        <w:ind w:left="1134" w:hanging="283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A61F0A">
        <w:rPr>
          <w:rFonts w:ascii="Verdana" w:hAnsi="Verdana"/>
          <w:bCs/>
          <w:color w:val="000000" w:themeColor="text1"/>
          <w:sz w:val="20"/>
          <w:szCs w:val="20"/>
        </w:rPr>
        <w:t xml:space="preserve">Wykaz musi być sporządzony wg wzoru stanowiącego </w:t>
      </w:r>
      <w:r w:rsidR="00A61F0A" w:rsidRPr="00A61F0A">
        <w:rPr>
          <w:rFonts w:ascii="Verdana" w:hAnsi="Verdana"/>
          <w:b/>
          <w:bCs/>
          <w:color w:val="000000" w:themeColor="text1"/>
          <w:sz w:val="20"/>
          <w:szCs w:val="20"/>
        </w:rPr>
        <w:t>załącznik nr 7</w:t>
      </w:r>
      <w:r w:rsidRPr="00A61F0A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do SWZ</w:t>
      </w:r>
      <w:r w:rsidRPr="00A61F0A">
        <w:rPr>
          <w:rFonts w:ascii="Verdana" w:hAnsi="Verdana"/>
          <w:bCs/>
          <w:color w:val="000000" w:themeColor="text1"/>
          <w:sz w:val="20"/>
          <w:szCs w:val="20"/>
        </w:rPr>
        <w:t xml:space="preserve">. </w:t>
      </w:r>
    </w:p>
    <w:p w:rsidR="000114E7" w:rsidRPr="00A61F0A" w:rsidRDefault="000114E7" w:rsidP="000114E7">
      <w:pPr>
        <w:pStyle w:val="Akapitzlist"/>
        <w:widowControl/>
        <w:suppressAutoHyphens w:val="0"/>
        <w:autoSpaceDE/>
        <w:spacing w:after="38"/>
        <w:ind w:left="851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</w:p>
    <w:p w:rsidR="00FB6588" w:rsidRPr="00A61F0A" w:rsidRDefault="00FB6588" w:rsidP="00316B8D">
      <w:pPr>
        <w:pStyle w:val="Akapitzlist"/>
        <w:widowControl/>
        <w:numPr>
          <w:ilvl w:val="1"/>
          <w:numId w:val="30"/>
        </w:numPr>
        <w:suppressAutoHyphens w:val="0"/>
        <w:autoSpaceDE/>
        <w:spacing w:after="240"/>
        <w:ind w:left="850" w:hanging="425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dokumentu potwierdzającego, że wykonawca jest ubezpieczony od odpowiedzialności cywilnej w zakresie prowadzonej działalności związanej z przedmiotem zamówienia na  sumę gwarancyjną co najmniej </w:t>
      </w:r>
      <w:r w:rsidRPr="00A61F0A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400 000 złotych</w:t>
      </w:r>
      <w:r w:rsidRPr="00A61F0A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.</w:t>
      </w:r>
    </w:p>
    <w:p w:rsidR="00406F2C" w:rsidRPr="009B4C4A" w:rsidRDefault="00786857" w:rsidP="00316B8D">
      <w:pPr>
        <w:pStyle w:val="Akapitzlist"/>
        <w:widowControl/>
        <w:numPr>
          <w:ilvl w:val="0"/>
          <w:numId w:val="29"/>
        </w:numPr>
        <w:suppressAutoHyphens w:val="0"/>
        <w:autoSpaceDE/>
        <w:spacing w:after="240"/>
        <w:ind w:left="426" w:hanging="284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>Jeżeli W</w:t>
      </w:r>
      <w:r w:rsidR="00406F2C" w:rsidRPr="009B4C4A">
        <w:rPr>
          <w:rFonts w:ascii="Verdana" w:hAnsi="Verdana"/>
          <w:sz w:val="20"/>
          <w:szCs w:val="20"/>
        </w:rPr>
        <w:t>ykonawca ma siedzibę lub miejsce zamieszkania poza granicami Rzeczypospolitej Polskiej, zamiast:</w:t>
      </w:r>
    </w:p>
    <w:p w:rsidR="00406F2C" w:rsidRPr="00406F2C" w:rsidRDefault="00574188" w:rsidP="00316B8D">
      <w:pPr>
        <w:pStyle w:val="Akapitzlist"/>
        <w:numPr>
          <w:ilvl w:val="0"/>
          <w:numId w:val="31"/>
        </w:numPr>
        <w:ind w:left="709" w:hanging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zaświadcze</w:t>
      </w:r>
      <w:r w:rsidR="00E279E6">
        <w:rPr>
          <w:rFonts w:ascii="Verdana" w:hAnsi="Verdana"/>
          <w:sz w:val="20"/>
          <w:szCs w:val="20"/>
        </w:rPr>
        <w:t>nia, o którym mowa w pk</w:t>
      </w:r>
      <w:r>
        <w:rPr>
          <w:rFonts w:ascii="Verdana" w:hAnsi="Verdana"/>
          <w:sz w:val="20"/>
          <w:szCs w:val="20"/>
        </w:rPr>
        <w:t>t</w:t>
      </w:r>
      <w:r w:rsidR="00E279E6">
        <w:rPr>
          <w:rFonts w:ascii="Verdana" w:hAnsi="Verdana"/>
          <w:sz w:val="20"/>
          <w:szCs w:val="20"/>
        </w:rPr>
        <w:t xml:space="preserve"> 4.</w:t>
      </w:r>
      <w:r>
        <w:rPr>
          <w:rFonts w:ascii="Verdana" w:hAnsi="Verdana"/>
          <w:sz w:val="20"/>
          <w:szCs w:val="20"/>
        </w:rPr>
        <w:t>2</w:t>
      </w:r>
      <w:r w:rsidR="00406F2C" w:rsidRPr="00406F2C">
        <w:rPr>
          <w:rFonts w:ascii="Verdana" w:hAnsi="Verdana"/>
          <w:sz w:val="20"/>
          <w:szCs w:val="20"/>
        </w:rPr>
        <w:t xml:space="preserve">, zaświadczenia albo innego dokumentu potwierdzającego, że wykonawca nie zalega z opłacaniem składek na ubezpieczenia społeczne lub </w:t>
      </w:r>
      <w:r w:rsidR="00A61F0A">
        <w:rPr>
          <w:rFonts w:ascii="Verdana" w:hAnsi="Verdana"/>
          <w:sz w:val="20"/>
          <w:szCs w:val="20"/>
        </w:rPr>
        <w:t>zdrowotne, o których mowa w pkt 4.</w:t>
      </w:r>
      <w:r>
        <w:rPr>
          <w:rFonts w:ascii="Verdana" w:hAnsi="Verdana"/>
          <w:sz w:val="20"/>
          <w:szCs w:val="20"/>
        </w:rPr>
        <w:t>3</w:t>
      </w:r>
      <w:r w:rsidR="00406F2C" w:rsidRPr="00406F2C">
        <w:rPr>
          <w:rFonts w:ascii="Verdana" w:hAnsi="Verdana"/>
          <w:sz w:val="20"/>
          <w:szCs w:val="20"/>
        </w:rPr>
        <w:t xml:space="preserve"> lub odpisu albo informacji z Krajowego Rejestru Sądowego lub z Centralnej Ewidencji i Informacji o Działalności Go</w:t>
      </w:r>
      <w:r w:rsidR="00E279E6">
        <w:rPr>
          <w:rFonts w:ascii="Verdana" w:hAnsi="Verdana"/>
          <w:sz w:val="20"/>
          <w:szCs w:val="20"/>
        </w:rPr>
        <w:t>spodarczej, o których mowa w pkt. 4.</w:t>
      </w:r>
      <w:r>
        <w:rPr>
          <w:rFonts w:ascii="Verdana" w:hAnsi="Verdana"/>
          <w:sz w:val="20"/>
          <w:szCs w:val="20"/>
        </w:rPr>
        <w:t>4</w:t>
      </w:r>
      <w:r w:rsidR="00406F2C" w:rsidRPr="00406F2C">
        <w:rPr>
          <w:rFonts w:ascii="Verdana" w:hAnsi="Verdana"/>
          <w:sz w:val="20"/>
          <w:szCs w:val="20"/>
        </w:rPr>
        <w:t xml:space="preserve"> - składa dokument lub dokumenty wystawione w kraju, w którym wykonawca ma siedzibę lub miejsce zamieszkania, potwierdzające odpowiednio, że:</w:t>
      </w:r>
    </w:p>
    <w:p w:rsidR="00406F2C" w:rsidRPr="00406F2C" w:rsidRDefault="00406F2C" w:rsidP="009B4C4A">
      <w:pPr>
        <w:pStyle w:val="Akapitzlist"/>
        <w:ind w:left="992" w:hanging="283"/>
        <w:rPr>
          <w:rFonts w:ascii="Verdana" w:hAnsi="Verdana"/>
          <w:sz w:val="20"/>
          <w:szCs w:val="20"/>
        </w:rPr>
      </w:pPr>
      <w:r w:rsidRPr="00406F2C">
        <w:rPr>
          <w:rStyle w:val="alb"/>
          <w:rFonts w:ascii="Verdana" w:hAnsi="Verdana"/>
          <w:sz w:val="20"/>
          <w:szCs w:val="20"/>
        </w:rPr>
        <w:t xml:space="preserve">a) </w:t>
      </w:r>
      <w:r w:rsidRPr="00406F2C">
        <w:rPr>
          <w:rFonts w:ascii="Verdana" w:hAnsi="Verdana"/>
          <w:sz w:val="20"/>
          <w:szCs w:val="20"/>
        </w:rPr>
        <w:t>nie naruszył obowiązków dotyczących płatności podatków, opłat lub składek na ubezpieczenie społeczne lub zdrowotne,</w:t>
      </w:r>
    </w:p>
    <w:p w:rsidR="00406F2C" w:rsidRPr="00406F2C" w:rsidRDefault="00406F2C" w:rsidP="009B4C4A">
      <w:pPr>
        <w:pStyle w:val="Akapitzlist"/>
        <w:spacing w:after="240"/>
        <w:ind w:left="993" w:hanging="284"/>
        <w:rPr>
          <w:rFonts w:ascii="Verdana" w:hAnsi="Verdana"/>
          <w:sz w:val="20"/>
          <w:szCs w:val="20"/>
        </w:rPr>
      </w:pPr>
      <w:r w:rsidRPr="00406F2C">
        <w:rPr>
          <w:rStyle w:val="alb"/>
          <w:rFonts w:ascii="Verdana" w:hAnsi="Verdana"/>
          <w:sz w:val="20"/>
          <w:szCs w:val="20"/>
        </w:rPr>
        <w:t xml:space="preserve">b) </w:t>
      </w:r>
      <w:r w:rsidRPr="00406F2C">
        <w:rPr>
          <w:rFonts w:ascii="Verdana" w:hAnsi="Verdana"/>
          <w:sz w:val="20"/>
          <w:szCs w:val="20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574188" w:rsidRDefault="00406F2C" w:rsidP="00316B8D">
      <w:pPr>
        <w:pStyle w:val="Akapitzlist"/>
        <w:numPr>
          <w:ilvl w:val="0"/>
          <w:numId w:val="31"/>
        </w:numPr>
        <w:spacing w:after="240"/>
        <w:ind w:left="709" w:hanging="284"/>
        <w:rPr>
          <w:rFonts w:ascii="Verdana" w:hAnsi="Verdana"/>
          <w:sz w:val="20"/>
          <w:szCs w:val="20"/>
        </w:rPr>
      </w:pPr>
      <w:r w:rsidRPr="00406F2C">
        <w:rPr>
          <w:rFonts w:ascii="Verdana" w:hAnsi="Verdana"/>
          <w:sz w:val="20"/>
          <w:szCs w:val="20"/>
        </w:rPr>
        <w:t>Do</w:t>
      </w:r>
      <w:r w:rsidR="00E279E6">
        <w:rPr>
          <w:rFonts w:ascii="Verdana" w:hAnsi="Verdana"/>
          <w:sz w:val="20"/>
          <w:szCs w:val="20"/>
        </w:rPr>
        <w:t>kumenty, o których mowa w pkt 5.</w:t>
      </w:r>
      <w:r w:rsidR="00D87E75">
        <w:rPr>
          <w:rFonts w:ascii="Verdana" w:hAnsi="Verdana"/>
          <w:sz w:val="20"/>
          <w:szCs w:val="20"/>
        </w:rPr>
        <w:t xml:space="preserve">1 a i </w:t>
      </w:r>
      <w:r w:rsidR="00E279E6">
        <w:rPr>
          <w:rFonts w:ascii="Verdana" w:hAnsi="Verdana"/>
          <w:sz w:val="20"/>
          <w:szCs w:val="20"/>
        </w:rPr>
        <w:t>5.1.b</w:t>
      </w:r>
      <w:r w:rsidR="00D87E75">
        <w:rPr>
          <w:rFonts w:ascii="Verdana" w:hAnsi="Verdana"/>
          <w:sz w:val="20"/>
          <w:szCs w:val="20"/>
        </w:rPr>
        <w:t xml:space="preserve"> </w:t>
      </w:r>
      <w:r w:rsidRPr="00406F2C">
        <w:rPr>
          <w:rFonts w:ascii="Verdana" w:hAnsi="Verdana"/>
          <w:sz w:val="20"/>
          <w:szCs w:val="20"/>
        </w:rPr>
        <w:t>powinny być wystawione nie wcześniej niż 3 miesiące przed ich złożeniem.</w:t>
      </w:r>
    </w:p>
    <w:p w:rsidR="00C35CA6" w:rsidRDefault="00EC374E" w:rsidP="00316B8D">
      <w:pPr>
        <w:pStyle w:val="Akapitzlist"/>
        <w:numPr>
          <w:ilvl w:val="0"/>
          <w:numId w:val="31"/>
        </w:numPr>
        <w:ind w:left="709" w:hanging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w kraju, w którym W</w:t>
      </w:r>
      <w:r w:rsidR="00406F2C" w:rsidRPr="00574188">
        <w:rPr>
          <w:rFonts w:ascii="Verdana" w:hAnsi="Verdana"/>
          <w:sz w:val="20"/>
          <w:szCs w:val="20"/>
        </w:rPr>
        <w:t>ykonawca ma siedzibę lub miejsce zamieszkania, nie wydaje się dok</w:t>
      </w:r>
      <w:r w:rsidR="00D87E75">
        <w:rPr>
          <w:rFonts w:ascii="Verdana" w:hAnsi="Verdana"/>
          <w:sz w:val="20"/>
          <w:szCs w:val="20"/>
        </w:rPr>
        <w:t>umentów, o których mowa w ust. 5</w:t>
      </w:r>
      <w:r w:rsidR="00406F2C" w:rsidRPr="00574188">
        <w:rPr>
          <w:rFonts w:ascii="Verdana" w:hAnsi="Verdana"/>
          <w:sz w:val="20"/>
          <w:szCs w:val="20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</w:t>
      </w:r>
      <w:r>
        <w:rPr>
          <w:rFonts w:ascii="Verdana" w:hAnsi="Verdana"/>
          <w:sz w:val="20"/>
          <w:szCs w:val="20"/>
        </w:rPr>
        <w:t>kraju, w którym W</w:t>
      </w:r>
      <w:r w:rsidR="00C452CD">
        <w:rPr>
          <w:rFonts w:ascii="Verdana" w:hAnsi="Verdana"/>
          <w:sz w:val="20"/>
          <w:szCs w:val="20"/>
        </w:rPr>
        <w:t>ykonawca ma si</w:t>
      </w:r>
      <w:r w:rsidR="008114A7">
        <w:rPr>
          <w:rFonts w:ascii="Verdana" w:hAnsi="Verdana"/>
          <w:sz w:val="20"/>
          <w:szCs w:val="20"/>
        </w:rPr>
        <w:t>e</w:t>
      </w:r>
      <w:r w:rsidR="00406F2C" w:rsidRPr="00574188">
        <w:rPr>
          <w:rFonts w:ascii="Verdana" w:hAnsi="Verdana"/>
          <w:sz w:val="20"/>
          <w:szCs w:val="20"/>
        </w:rPr>
        <w:t>dzibę lub miejsce zamieszkania nie ma przepisów o oświadczeniu pod przysięgą, złożone przed organem sądowym lub administracyjnym, notariuszem, organem samorządu zawodowego lub gospodarczego, właściwym ze względu na sie</w:t>
      </w:r>
      <w:r>
        <w:rPr>
          <w:rFonts w:ascii="Verdana" w:hAnsi="Verdana"/>
          <w:sz w:val="20"/>
          <w:szCs w:val="20"/>
        </w:rPr>
        <w:t>dzibę lub miejsce zamieszkania W</w:t>
      </w:r>
      <w:r w:rsidR="00406F2C" w:rsidRPr="00574188">
        <w:rPr>
          <w:rFonts w:ascii="Verdana" w:hAnsi="Verdana"/>
          <w:sz w:val="20"/>
          <w:szCs w:val="20"/>
        </w:rPr>
        <w:t xml:space="preserve">ykonawcy. </w:t>
      </w:r>
      <w:r w:rsidR="00406F2C" w:rsidRPr="00D87E75">
        <w:rPr>
          <w:rFonts w:ascii="Verdana" w:hAnsi="Verdana"/>
          <w:sz w:val="20"/>
          <w:szCs w:val="20"/>
        </w:rPr>
        <w:t>Przepi</w:t>
      </w:r>
      <w:r w:rsidR="00D87E75" w:rsidRPr="00D87E75">
        <w:rPr>
          <w:rFonts w:ascii="Verdana" w:hAnsi="Verdana"/>
          <w:sz w:val="20"/>
          <w:szCs w:val="20"/>
        </w:rPr>
        <w:t>s ust. 5 pkt 2</w:t>
      </w:r>
      <w:r w:rsidR="00406F2C" w:rsidRPr="00D87E75">
        <w:rPr>
          <w:rFonts w:ascii="Verdana" w:hAnsi="Verdana"/>
          <w:sz w:val="20"/>
          <w:szCs w:val="20"/>
        </w:rPr>
        <w:t xml:space="preserve"> stosuje się.</w:t>
      </w:r>
    </w:p>
    <w:p w:rsidR="00C452CD" w:rsidRDefault="00C452CD" w:rsidP="00C452CD">
      <w:pPr>
        <w:pStyle w:val="Akapitzlist"/>
        <w:ind w:left="709"/>
        <w:rPr>
          <w:rFonts w:ascii="Verdana" w:hAnsi="Verdana"/>
          <w:sz w:val="20"/>
          <w:szCs w:val="20"/>
        </w:rPr>
      </w:pPr>
    </w:p>
    <w:p w:rsidR="00C452CD" w:rsidRDefault="00C452CD" w:rsidP="00E03BB1">
      <w:pPr>
        <w:numPr>
          <w:ilvl w:val="0"/>
          <w:numId w:val="4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Forma składania podmiotowych środków dowodowych:</w:t>
      </w:r>
    </w:p>
    <w:p w:rsidR="00C452CD" w:rsidRDefault="00C452CD" w:rsidP="00C452CD">
      <w:pPr>
        <w:ind w:left="720"/>
        <w:rPr>
          <w:rFonts w:ascii="Verdana" w:hAnsi="Verdana"/>
          <w:sz w:val="20"/>
          <w:szCs w:val="20"/>
        </w:rPr>
      </w:pPr>
    </w:p>
    <w:p w:rsidR="00C57B33" w:rsidRDefault="006A44E2" w:rsidP="00CD4DC0">
      <w:pPr>
        <w:pStyle w:val="Akapitzlist"/>
        <w:numPr>
          <w:ilvl w:val="1"/>
          <w:numId w:val="47"/>
        </w:numPr>
        <w:spacing w:after="120"/>
        <w:ind w:left="993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C452CD">
        <w:rPr>
          <w:rFonts w:ascii="Verdana" w:hAnsi="Verdana"/>
          <w:sz w:val="20"/>
          <w:szCs w:val="20"/>
        </w:rPr>
        <w:t>odmiotowe środki dowodowe</w:t>
      </w:r>
      <w:r w:rsidR="00C452CD" w:rsidRPr="00C452CD">
        <w:rPr>
          <w:rFonts w:ascii="Verdana" w:hAnsi="Verdana"/>
          <w:sz w:val="20"/>
          <w:szCs w:val="20"/>
        </w:rPr>
        <w:t xml:space="preserve"> oraz inne dokumenty lub oświadczenia, sporządzone w języku obcym przekazuje się wraz z tłumaczeniem na język polski. </w:t>
      </w:r>
    </w:p>
    <w:p w:rsidR="008114A7" w:rsidRDefault="006A44E2" w:rsidP="00CD4DC0">
      <w:pPr>
        <w:pStyle w:val="Akapitzlist"/>
        <w:numPr>
          <w:ilvl w:val="1"/>
          <w:numId w:val="47"/>
        </w:numPr>
        <w:spacing w:after="120"/>
        <w:ind w:left="993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C452CD" w:rsidRPr="008114A7">
        <w:rPr>
          <w:rFonts w:ascii="Verdana" w:hAnsi="Verdana"/>
          <w:sz w:val="20"/>
          <w:szCs w:val="20"/>
        </w:rPr>
        <w:t xml:space="preserve"> przypadku gdy podmiotowe środki dowodowe lub dokumenty potwierdzające umocowanie </w:t>
      </w:r>
      <w:r>
        <w:rPr>
          <w:rFonts w:ascii="Verdana" w:hAnsi="Verdana"/>
          <w:sz w:val="20"/>
          <w:szCs w:val="20"/>
        </w:rPr>
        <w:t>do reprezentowania odpowiednio W</w:t>
      </w:r>
      <w:r w:rsidR="00C452CD" w:rsidRPr="008114A7">
        <w:rPr>
          <w:rFonts w:ascii="Verdana" w:hAnsi="Verdana"/>
          <w:sz w:val="20"/>
          <w:szCs w:val="20"/>
        </w:rPr>
        <w:t xml:space="preserve">ykonawcy, wykonawców wspólnie ubiegających się o udzielenie zamówienia publicznego, podmiotu udostępniającego zasoby na zasadach </w:t>
      </w:r>
      <w:r w:rsidR="00C452CD" w:rsidRPr="006A44E2">
        <w:rPr>
          <w:rFonts w:ascii="Verdana" w:hAnsi="Verdana"/>
          <w:color w:val="000000" w:themeColor="text1"/>
          <w:sz w:val="20"/>
          <w:szCs w:val="20"/>
        </w:rPr>
        <w:t xml:space="preserve">określonych w </w:t>
      </w:r>
      <w:hyperlink r:id="rId22" w:anchor="/document/18903829?unitId=art(118)&amp;cm=DOCUMENT" w:history="1">
        <w:r w:rsidR="00C452CD" w:rsidRPr="006A44E2">
          <w:rPr>
            <w:rStyle w:val="Hipercze"/>
            <w:rFonts w:ascii="Verdana" w:hAnsi="Verdana"/>
            <w:color w:val="000000" w:themeColor="text1"/>
            <w:sz w:val="20"/>
            <w:szCs w:val="20"/>
            <w:u w:val="none"/>
          </w:rPr>
          <w:t>art. 118</w:t>
        </w:r>
      </w:hyperlink>
      <w:r w:rsidR="00C452CD" w:rsidRPr="006A44E2">
        <w:rPr>
          <w:rFonts w:ascii="Verdana" w:hAnsi="Verdana"/>
          <w:color w:val="000000" w:themeColor="text1"/>
          <w:sz w:val="20"/>
          <w:szCs w:val="20"/>
        </w:rPr>
        <w:t xml:space="preserve"> ustawy</w:t>
      </w:r>
      <w:r w:rsidR="00A61F0A" w:rsidRPr="006A44E2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A61F0A">
        <w:rPr>
          <w:rFonts w:ascii="Verdana" w:hAnsi="Verdana"/>
          <w:sz w:val="20"/>
          <w:szCs w:val="20"/>
        </w:rPr>
        <w:t>Pzp</w:t>
      </w:r>
      <w:proofErr w:type="spellEnd"/>
      <w:r w:rsidR="00C452CD" w:rsidRPr="008114A7">
        <w:rPr>
          <w:rFonts w:ascii="Verdana" w:hAnsi="Verdana"/>
          <w:sz w:val="20"/>
          <w:szCs w:val="20"/>
        </w:rPr>
        <w:t xml:space="preserve"> lub podwykonawcy niebędącego podmiotem udostępniającym zasoby na takich zasadach, zwane dalej "dokumentami potwierdzającymi umocowanie do reprezentowania", zostały wystawione przez</w:t>
      </w:r>
      <w:r>
        <w:rPr>
          <w:rFonts w:ascii="Verdana" w:hAnsi="Verdana"/>
          <w:sz w:val="20"/>
          <w:szCs w:val="20"/>
        </w:rPr>
        <w:t xml:space="preserve"> upoważnione podmioty inne niż Wykonawca, W</w:t>
      </w:r>
      <w:r w:rsidR="00C452CD" w:rsidRPr="008114A7">
        <w:rPr>
          <w:rFonts w:ascii="Verdana" w:hAnsi="Verdana"/>
          <w:sz w:val="20"/>
          <w:szCs w:val="20"/>
        </w:rPr>
        <w:t>ykonawca wspólnie ubiegający się o udzielenie zamówienia, podmiot udostępniający zasoby lub podwykonawca, zwane dalej "upoważnionymi podmiotami", jako dokument elektroniczny, przekazuje się ten dokument.</w:t>
      </w:r>
    </w:p>
    <w:p w:rsidR="008114A7" w:rsidRPr="007B0551" w:rsidRDefault="006A44E2" w:rsidP="00CD4DC0">
      <w:pPr>
        <w:pStyle w:val="Akapitzlist"/>
        <w:numPr>
          <w:ilvl w:val="1"/>
          <w:numId w:val="47"/>
        </w:numPr>
        <w:spacing w:after="120"/>
        <w:ind w:left="993" w:hanging="426"/>
        <w:rPr>
          <w:rFonts w:ascii="Verdana" w:hAnsi="Verdana"/>
          <w:color w:val="000000" w:themeColor="text1"/>
          <w:sz w:val="20"/>
          <w:szCs w:val="20"/>
        </w:rPr>
      </w:pPr>
      <w:r w:rsidRPr="007B0551">
        <w:rPr>
          <w:rFonts w:ascii="Verdana" w:hAnsi="Verdana"/>
          <w:color w:val="000000" w:themeColor="text1"/>
          <w:sz w:val="20"/>
          <w:szCs w:val="20"/>
        </w:rPr>
        <w:t>w</w:t>
      </w:r>
      <w:r w:rsidR="00C452CD" w:rsidRPr="007B0551">
        <w:rPr>
          <w:rFonts w:ascii="Verdana" w:hAnsi="Verdana"/>
          <w:color w:val="000000" w:themeColor="text1"/>
          <w:sz w:val="20"/>
          <w:szCs w:val="20"/>
        </w:rPr>
        <w:t xml:space="preserve"> przypadku</w:t>
      </w:r>
      <w:r w:rsidR="00FA3182" w:rsidRPr="007B0551">
        <w:rPr>
          <w:rFonts w:ascii="Verdana" w:hAnsi="Verdana"/>
          <w:color w:val="000000" w:themeColor="text1"/>
          <w:sz w:val="20"/>
          <w:szCs w:val="20"/>
        </w:rPr>
        <w:t>,</w:t>
      </w:r>
      <w:r w:rsidR="00C452CD" w:rsidRPr="007B055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57B33" w:rsidRPr="007B0551">
        <w:rPr>
          <w:rFonts w:ascii="Verdana" w:hAnsi="Verdana"/>
          <w:color w:val="000000" w:themeColor="text1"/>
          <w:sz w:val="20"/>
          <w:szCs w:val="20"/>
        </w:rPr>
        <w:t>gdy podmiotowe środki dowodowe, dokumenty potwierdzające umocowanie do reprezentowania, zostały wystaw</w:t>
      </w:r>
      <w:r w:rsidR="00CD4DC0" w:rsidRPr="007B0551">
        <w:rPr>
          <w:rFonts w:ascii="Verdana" w:hAnsi="Verdana"/>
          <w:color w:val="000000" w:themeColor="text1"/>
          <w:sz w:val="20"/>
          <w:szCs w:val="20"/>
        </w:rPr>
        <w:t>ione prze</w:t>
      </w:r>
      <w:r w:rsidR="00C57B33" w:rsidRPr="007B0551">
        <w:rPr>
          <w:rFonts w:ascii="Verdana" w:hAnsi="Verdana"/>
          <w:color w:val="000000" w:themeColor="text1"/>
          <w:sz w:val="20"/>
          <w:szCs w:val="20"/>
        </w:rPr>
        <w:t>z upoważnione podmioty jako dokument w postaci papierowe</w:t>
      </w:r>
      <w:r w:rsidR="00CD4DC0" w:rsidRPr="007B0551">
        <w:rPr>
          <w:rFonts w:ascii="Verdana" w:hAnsi="Verdana"/>
          <w:color w:val="000000" w:themeColor="text1"/>
          <w:sz w:val="20"/>
          <w:szCs w:val="20"/>
        </w:rPr>
        <w:t>j</w:t>
      </w:r>
      <w:r w:rsidR="00C452CD" w:rsidRPr="007B0551">
        <w:rPr>
          <w:rFonts w:ascii="Verdana" w:hAnsi="Verdana"/>
          <w:color w:val="000000" w:themeColor="text1"/>
          <w:sz w:val="20"/>
          <w:szCs w:val="20"/>
        </w:rPr>
        <w:t>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C452CD" w:rsidRPr="007B0551" w:rsidRDefault="006A44E2" w:rsidP="00CD4DC0">
      <w:pPr>
        <w:pStyle w:val="Akapitzlist"/>
        <w:numPr>
          <w:ilvl w:val="1"/>
          <w:numId w:val="47"/>
        </w:numPr>
        <w:spacing w:after="120"/>
        <w:ind w:left="992" w:hanging="425"/>
        <w:rPr>
          <w:rFonts w:ascii="Verdana" w:hAnsi="Verdana"/>
          <w:color w:val="000000" w:themeColor="text1"/>
          <w:sz w:val="20"/>
          <w:szCs w:val="20"/>
        </w:rPr>
      </w:pPr>
      <w:r w:rsidRPr="007B0551">
        <w:rPr>
          <w:rFonts w:ascii="Verdana" w:hAnsi="Verdana"/>
          <w:color w:val="000000" w:themeColor="text1"/>
          <w:sz w:val="20"/>
          <w:szCs w:val="20"/>
        </w:rPr>
        <w:t>p</w:t>
      </w:r>
      <w:r w:rsidR="00C452CD" w:rsidRPr="007B0551">
        <w:rPr>
          <w:rFonts w:ascii="Verdana" w:hAnsi="Verdana"/>
          <w:color w:val="000000" w:themeColor="text1"/>
          <w:sz w:val="20"/>
          <w:szCs w:val="20"/>
        </w:rPr>
        <w:t xml:space="preserve">oświadczenia zgodności cyfrowego odwzorowania z dokumentem w postaci papierowej, o którym mowa </w:t>
      </w:r>
      <w:proofErr w:type="spellStart"/>
      <w:r w:rsidR="00CD4DC0" w:rsidRPr="007B0551">
        <w:rPr>
          <w:rFonts w:ascii="Verdana" w:hAnsi="Verdana"/>
          <w:color w:val="000000" w:themeColor="text1"/>
          <w:sz w:val="20"/>
          <w:szCs w:val="20"/>
        </w:rPr>
        <w:t>ppkt</w:t>
      </w:r>
      <w:proofErr w:type="spellEnd"/>
      <w:r w:rsidR="00CD4DC0" w:rsidRPr="007B0551">
        <w:rPr>
          <w:rFonts w:ascii="Verdana" w:hAnsi="Verdana"/>
          <w:color w:val="000000" w:themeColor="text1"/>
          <w:sz w:val="20"/>
          <w:szCs w:val="20"/>
        </w:rPr>
        <w:t xml:space="preserve"> 3</w:t>
      </w:r>
      <w:r w:rsidR="00C452CD" w:rsidRPr="007B0551">
        <w:rPr>
          <w:rFonts w:ascii="Verdana" w:hAnsi="Verdana"/>
          <w:color w:val="000000" w:themeColor="text1"/>
          <w:sz w:val="20"/>
          <w:szCs w:val="20"/>
        </w:rPr>
        <w:t>, dokonuje w przypadku:</w:t>
      </w:r>
    </w:p>
    <w:p w:rsidR="00C452CD" w:rsidRPr="007B0551" w:rsidRDefault="00C452CD" w:rsidP="00CD4DC0">
      <w:pPr>
        <w:numPr>
          <w:ilvl w:val="0"/>
          <w:numId w:val="49"/>
        </w:numPr>
        <w:ind w:left="1276" w:hanging="283"/>
        <w:rPr>
          <w:rFonts w:ascii="Verdana" w:hAnsi="Verdana"/>
          <w:color w:val="000000" w:themeColor="text1"/>
          <w:sz w:val="20"/>
          <w:szCs w:val="20"/>
        </w:rPr>
      </w:pPr>
      <w:r w:rsidRPr="007B0551">
        <w:rPr>
          <w:rFonts w:ascii="Verdana" w:hAnsi="Verdana"/>
          <w:color w:val="000000" w:themeColor="text1"/>
          <w:sz w:val="20"/>
          <w:szCs w:val="20"/>
        </w:rPr>
        <w:t>podmiotowych środków dowodowych</w:t>
      </w:r>
      <w:r w:rsidR="00CD4DC0" w:rsidRPr="007B0551">
        <w:rPr>
          <w:rFonts w:ascii="Verdana" w:hAnsi="Verdana"/>
          <w:color w:val="000000" w:themeColor="text1"/>
          <w:sz w:val="20"/>
          <w:szCs w:val="20"/>
        </w:rPr>
        <w:t xml:space="preserve"> oraz dokumentów potwierdzających umocowanie do reprezentowania  - odpowiednio Wykonawca, W</w:t>
      </w:r>
      <w:r w:rsidRPr="007B0551">
        <w:rPr>
          <w:rFonts w:ascii="Verdana" w:hAnsi="Verdana"/>
          <w:color w:val="000000" w:themeColor="text1"/>
          <w:sz w:val="20"/>
          <w:szCs w:val="20"/>
        </w:rPr>
        <w:t>ykonawca wspólnie ubiegający się o udzielenie zamówienia, podmiot udostępniający zasoby lub podwykonawca, w zakresie p</w:t>
      </w:r>
      <w:r w:rsidR="00CD4DC0" w:rsidRPr="007B0551">
        <w:rPr>
          <w:rFonts w:ascii="Verdana" w:hAnsi="Verdana"/>
          <w:color w:val="000000" w:themeColor="text1"/>
          <w:sz w:val="20"/>
          <w:szCs w:val="20"/>
        </w:rPr>
        <w:t xml:space="preserve">odmiotowych środków dowodowych, lub dokumentów potwierdzających umocowanie do reprezentowania, </w:t>
      </w:r>
      <w:r w:rsidRPr="007B0551">
        <w:rPr>
          <w:rFonts w:ascii="Verdana" w:hAnsi="Verdana"/>
          <w:color w:val="000000" w:themeColor="text1"/>
          <w:sz w:val="20"/>
          <w:szCs w:val="20"/>
        </w:rPr>
        <w:t>które każdego z nich dotyczą;</w:t>
      </w:r>
    </w:p>
    <w:p w:rsidR="00CD4DC0" w:rsidRPr="007B0551" w:rsidRDefault="00CD4DC0" w:rsidP="00CD4DC0">
      <w:pPr>
        <w:ind w:left="1276" w:hanging="283"/>
        <w:rPr>
          <w:rFonts w:ascii="Verdana" w:hAnsi="Verdana"/>
          <w:color w:val="000000" w:themeColor="text1"/>
          <w:sz w:val="20"/>
          <w:szCs w:val="20"/>
        </w:rPr>
      </w:pPr>
    </w:p>
    <w:p w:rsidR="00CD4DC0" w:rsidRPr="007B0551" w:rsidRDefault="00CD4DC0" w:rsidP="00CD4DC0">
      <w:pPr>
        <w:numPr>
          <w:ilvl w:val="0"/>
          <w:numId w:val="49"/>
        </w:numPr>
        <w:spacing w:after="120"/>
        <w:ind w:left="1276" w:hanging="284"/>
        <w:rPr>
          <w:rFonts w:ascii="Verdana" w:hAnsi="Verdana"/>
          <w:color w:val="000000" w:themeColor="text1"/>
          <w:sz w:val="20"/>
          <w:szCs w:val="20"/>
        </w:rPr>
      </w:pPr>
      <w:r w:rsidRPr="007B0551">
        <w:rPr>
          <w:rFonts w:ascii="Verdana" w:hAnsi="Verdana"/>
          <w:color w:val="000000" w:themeColor="text1"/>
          <w:sz w:val="20"/>
          <w:szCs w:val="20"/>
        </w:rPr>
        <w:t>innych dokumentów – odpowiednio Wykonawca lub Wykonawca wspólnie ubiegający się o udzielenie zamówienia, w zakresie dokumentów które każdego z nich dotyczą</w:t>
      </w:r>
    </w:p>
    <w:p w:rsidR="00713893" w:rsidRPr="007B0551" w:rsidRDefault="006A44E2" w:rsidP="00CD4DC0">
      <w:pPr>
        <w:pStyle w:val="Akapitzlist"/>
        <w:numPr>
          <w:ilvl w:val="1"/>
          <w:numId w:val="47"/>
        </w:numPr>
        <w:spacing w:after="120"/>
        <w:ind w:left="993" w:hanging="426"/>
        <w:rPr>
          <w:rFonts w:ascii="Verdana" w:hAnsi="Verdana"/>
          <w:color w:val="000000" w:themeColor="text1"/>
          <w:sz w:val="20"/>
          <w:szCs w:val="20"/>
        </w:rPr>
      </w:pPr>
      <w:r w:rsidRPr="007B0551">
        <w:rPr>
          <w:rFonts w:ascii="Verdana" w:hAnsi="Verdana"/>
          <w:color w:val="000000" w:themeColor="text1"/>
          <w:sz w:val="20"/>
          <w:szCs w:val="20"/>
        </w:rPr>
        <w:t>p</w:t>
      </w:r>
      <w:r w:rsidR="00C452CD" w:rsidRPr="007B0551">
        <w:rPr>
          <w:rFonts w:ascii="Verdana" w:hAnsi="Verdana"/>
          <w:color w:val="000000" w:themeColor="text1"/>
          <w:sz w:val="20"/>
          <w:szCs w:val="20"/>
        </w:rPr>
        <w:t xml:space="preserve">oświadczenia zgodności cyfrowego odwzorowania z dokumentem w postaci papierowej, o którym mowa </w:t>
      </w:r>
      <w:r w:rsidR="00CD4DC0" w:rsidRPr="007B0551">
        <w:rPr>
          <w:rFonts w:ascii="Verdana" w:hAnsi="Verdana"/>
          <w:color w:val="000000" w:themeColor="text1"/>
          <w:sz w:val="20"/>
          <w:szCs w:val="20"/>
        </w:rPr>
        <w:t xml:space="preserve">w </w:t>
      </w:r>
      <w:proofErr w:type="spellStart"/>
      <w:r w:rsidR="00CD4DC0" w:rsidRPr="007B0551">
        <w:rPr>
          <w:rFonts w:ascii="Verdana" w:hAnsi="Verdana"/>
          <w:color w:val="000000" w:themeColor="text1"/>
          <w:sz w:val="20"/>
          <w:szCs w:val="20"/>
        </w:rPr>
        <w:t>ppkt</w:t>
      </w:r>
      <w:proofErr w:type="spellEnd"/>
      <w:r w:rsidR="00CD4DC0" w:rsidRPr="007B0551">
        <w:rPr>
          <w:rFonts w:ascii="Verdana" w:hAnsi="Verdana"/>
          <w:color w:val="000000" w:themeColor="text1"/>
          <w:sz w:val="20"/>
          <w:szCs w:val="20"/>
        </w:rPr>
        <w:t xml:space="preserve"> 3</w:t>
      </w:r>
      <w:r w:rsidR="00C452CD" w:rsidRPr="007B0551">
        <w:rPr>
          <w:rFonts w:ascii="Verdana" w:hAnsi="Verdana"/>
          <w:color w:val="000000" w:themeColor="text1"/>
          <w:sz w:val="20"/>
          <w:szCs w:val="20"/>
        </w:rPr>
        <w:t>, może dokonać również notariusz.</w:t>
      </w:r>
    </w:p>
    <w:p w:rsidR="00CD4DC0" w:rsidRPr="007B0551" w:rsidRDefault="006A44E2" w:rsidP="00CD4DC0">
      <w:pPr>
        <w:pStyle w:val="Akapitzlist"/>
        <w:numPr>
          <w:ilvl w:val="1"/>
          <w:numId w:val="47"/>
        </w:numPr>
        <w:spacing w:after="120"/>
        <w:ind w:left="993" w:hanging="426"/>
        <w:rPr>
          <w:rFonts w:ascii="Verdana" w:hAnsi="Verdana"/>
          <w:color w:val="000000" w:themeColor="text1"/>
          <w:sz w:val="20"/>
          <w:szCs w:val="20"/>
        </w:rPr>
      </w:pPr>
      <w:r w:rsidRPr="007B0551">
        <w:rPr>
          <w:rFonts w:ascii="Verdana" w:hAnsi="Verdana"/>
          <w:color w:val="000000" w:themeColor="text1"/>
          <w:sz w:val="20"/>
          <w:szCs w:val="20"/>
        </w:rPr>
        <w:t>p</w:t>
      </w:r>
      <w:r w:rsidR="00713893" w:rsidRPr="007B0551">
        <w:rPr>
          <w:rFonts w:ascii="Verdana" w:hAnsi="Verdana"/>
          <w:color w:val="000000" w:themeColor="text1"/>
          <w:sz w:val="20"/>
          <w:szCs w:val="20"/>
        </w:rPr>
        <w:t>rzez cyfrowe odw</w:t>
      </w:r>
      <w:r w:rsidR="00CD4DC0" w:rsidRPr="007B0551">
        <w:rPr>
          <w:rFonts w:ascii="Verdana" w:hAnsi="Verdana"/>
          <w:color w:val="000000" w:themeColor="text1"/>
          <w:sz w:val="20"/>
          <w:szCs w:val="20"/>
        </w:rPr>
        <w:t xml:space="preserve">zorowanie, o którym mowa </w:t>
      </w:r>
      <w:proofErr w:type="spellStart"/>
      <w:r w:rsidR="00CD4DC0" w:rsidRPr="007B0551">
        <w:rPr>
          <w:rFonts w:ascii="Verdana" w:hAnsi="Verdana"/>
          <w:color w:val="000000" w:themeColor="text1"/>
          <w:sz w:val="20"/>
          <w:szCs w:val="20"/>
        </w:rPr>
        <w:t>ppkt</w:t>
      </w:r>
      <w:proofErr w:type="spellEnd"/>
      <w:r w:rsidR="00CD4DC0" w:rsidRPr="007B0551">
        <w:rPr>
          <w:rFonts w:ascii="Verdana" w:hAnsi="Verdana"/>
          <w:color w:val="000000" w:themeColor="text1"/>
          <w:sz w:val="20"/>
          <w:szCs w:val="20"/>
        </w:rPr>
        <w:t xml:space="preserve"> 3</w:t>
      </w:r>
      <w:r w:rsidR="00713893" w:rsidRPr="007B0551">
        <w:rPr>
          <w:rFonts w:ascii="Verdana" w:hAnsi="Verdana"/>
          <w:color w:val="000000" w:themeColor="text1"/>
          <w:sz w:val="20"/>
          <w:szCs w:val="20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C452CD" w:rsidRPr="00081B97" w:rsidRDefault="006A44E2" w:rsidP="00CD4DC0">
      <w:pPr>
        <w:pStyle w:val="Akapitzlist"/>
        <w:numPr>
          <w:ilvl w:val="1"/>
          <w:numId w:val="47"/>
        </w:numPr>
        <w:spacing w:after="120"/>
        <w:ind w:left="993" w:hanging="426"/>
        <w:rPr>
          <w:rFonts w:ascii="Verdana" w:hAnsi="Verdana"/>
          <w:color w:val="FF0000"/>
          <w:sz w:val="20"/>
          <w:szCs w:val="20"/>
        </w:rPr>
      </w:pPr>
      <w:r w:rsidRPr="00CD4DC0">
        <w:rPr>
          <w:rFonts w:ascii="Verdana" w:hAnsi="Verdana"/>
          <w:sz w:val="20"/>
          <w:szCs w:val="20"/>
        </w:rPr>
        <w:t>w</w:t>
      </w:r>
      <w:r w:rsidR="00C452CD" w:rsidRPr="00CD4DC0">
        <w:rPr>
          <w:rFonts w:ascii="Verdana" w:hAnsi="Verdana"/>
          <w:sz w:val="20"/>
          <w:szCs w:val="20"/>
        </w:rPr>
        <w:t xml:space="preserve"> przypadku przekazywania w postępowaniu dokumentu elektronicznego w formacie poddającym dane kompresji, opatrzenie pliku zawierającego skompresowane dokumenty kwalifikowanym podpisem elektronicznym, a w przypadku postępowań lub konkursów o wartości mniejszej niż progi unijne,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:rsidR="008A32B9" w:rsidRDefault="008A32B9" w:rsidP="008A32B9">
      <w:pPr>
        <w:rPr>
          <w:rFonts w:ascii="Verdana" w:hAnsi="Verdana"/>
          <w:sz w:val="20"/>
          <w:szCs w:val="20"/>
        </w:rPr>
      </w:pPr>
    </w:p>
    <w:p w:rsidR="008A32B9" w:rsidRPr="008A32B9" w:rsidRDefault="00086F0A" w:rsidP="00AC0716">
      <w:pPr>
        <w:spacing w:after="24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XX</w:t>
      </w:r>
      <w:r w:rsidR="008A32B9" w:rsidRPr="008A32B9">
        <w:rPr>
          <w:rFonts w:ascii="Verdana" w:hAnsi="Verdana"/>
          <w:b/>
          <w:bCs/>
          <w:sz w:val="22"/>
          <w:szCs w:val="22"/>
        </w:rPr>
        <w:t>. INFORMACJA DOTYCZĄCA POWIERZENIA ZAMÓWIENIA PODWYKONAWCOM</w:t>
      </w:r>
    </w:p>
    <w:p w:rsidR="008A32B9" w:rsidRDefault="008A32B9" w:rsidP="00FA3182">
      <w:pPr>
        <w:numPr>
          <w:ilvl w:val="0"/>
          <w:numId w:val="35"/>
        </w:numPr>
        <w:spacing w:after="120"/>
        <w:ind w:left="714" w:hanging="357"/>
        <w:rPr>
          <w:rFonts w:ascii="Verdana" w:hAnsi="Verdana"/>
          <w:bCs/>
          <w:sz w:val="20"/>
          <w:szCs w:val="20"/>
        </w:rPr>
      </w:pPr>
      <w:r w:rsidRPr="008A32B9">
        <w:rPr>
          <w:rFonts w:ascii="Verdana" w:hAnsi="Verdana"/>
          <w:bCs/>
          <w:sz w:val="20"/>
          <w:szCs w:val="20"/>
        </w:rPr>
        <w:t xml:space="preserve">Zamawiający dopuszcza możliwość powierzenia podwykonawcy wykonania części przedmiotu zamówienia. W przypadku zlecenia podwykonawcy wykonania części przedmiotu zamówienia Zamawiający żąda wskazania przez Wykonawcę w </w:t>
      </w:r>
      <w:r w:rsidR="00094686">
        <w:rPr>
          <w:rFonts w:ascii="Verdana" w:hAnsi="Verdana"/>
          <w:bCs/>
          <w:sz w:val="20"/>
          <w:szCs w:val="20"/>
        </w:rPr>
        <w:t>formularzu ofertowym (</w:t>
      </w:r>
      <w:r w:rsidR="00094686" w:rsidRPr="00094686">
        <w:rPr>
          <w:rFonts w:ascii="Verdana" w:hAnsi="Verdana"/>
          <w:b/>
          <w:bCs/>
          <w:sz w:val="20"/>
          <w:szCs w:val="20"/>
        </w:rPr>
        <w:t>załącznik nr 2 do SWZ</w:t>
      </w:r>
      <w:r w:rsidR="00094686">
        <w:rPr>
          <w:rFonts w:ascii="Verdana" w:hAnsi="Verdana"/>
          <w:bCs/>
          <w:sz w:val="20"/>
          <w:szCs w:val="20"/>
        </w:rPr>
        <w:t>)</w:t>
      </w:r>
      <w:r w:rsidRPr="008A32B9">
        <w:rPr>
          <w:rFonts w:ascii="Verdana" w:hAnsi="Verdana"/>
          <w:bCs/>
          <w:sz w:val="20"/>
          <w:szCs w:val="20"/>
        </w:rPr>
        <w:t xml:space="preserve"> tych części zamówienia, których wykonanie </w:t>
      </w:r>
      <w:r w:rsidRPr="008A32B9">
        <w:rPr>
          <w:rFonts w:ascii="Verdana" w:hAnsi="Verdana"/>
          <w:bCs/>
          <w:sz w:val="20"/>
          <w:szCs w:val="20"/>
        </w:rPr>
        <w:lastRenderedPageBreak/>
        <w:t>zamierza powierzyć podwykonawcom i podania przez Wykonawcę firm podwykonawców, jeśli są znani.</w:t>
      </w:r>
    </w:p>
    <w:p w:rsidR="008A32B9" w:rsidRPr="008A32B9" w:rsidRDefault="008A32B9" w:rsidP="00FA3182">
      <w:pPr>
        <w:numPr>
          <w:ilvl w:val="0"/>
          <w:numId w:val="35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8A32B9">
        <w:rPr>
          <w:rFonts w:ascii="Verdana" w:hAnsi="Verdana"/>
          <w:bCs/>
          <w:sz w:val="20"/>
          <w:szCs w:val="20"/>
        </w:rPr>
        <w:t>Zamawiający nie zastrzega obowiązku osobistego wykonania przez Wykonawcę kluczowych części Zamówienia.</w:t>
      </w:r>
    </w:p>
    <w:p w:rsidR="001F2B80" w:rsidRDefault="001F2B80" w:rsidP="001F2B80">
      <w:pPr>
        <w:pStyle w:val="Akapitzlist"/>
        <w:tabs>
          <w:tab w:val="left" w:pos="283"/>
        </w:tabs>
        <w:ind w:left="720"/>
        <w:jc w:val="both"/>
        <w:rPr>
          <w:rFonts w:ascii="Verdana" w:hAnsi="Verdana" w:cs="Arial"/>
          <w:color w:val="FF0000"/>
          <w:sz w:val="20"/>
          <w:szCs w:val="20"/>
        </w:rPr>
      </w:pPr>
    </w:p>
    <w:p w:rsidR="001F2B80" w:rsidRPr="007E1F09" w:rsidRDefault="001F2B80" w:rsidP="001F2B80">
      <w:pPr>
        <w:widowControl/>
        <w:spacing w:after="240"/>
        <w:ind w:firstLine="360"/>
        <w:rPr>
          <w:rFonts w:ascii="Verdana" w:hAnsi="Verdana"/>
          <w:b/>
          <w:color w:val="FF0000"/>
        </w:rPr>
      </w:pPr>
      <w:r w:rsidRPr="001F2B80">
        <w:rPr>
          <w:rFonts w:ascii="Verdana" w:hAnsi="Verdana"/>
          <w:b/>
          <w:color w:val="000000" w:themeColor="text1"/>
        </w:rPr>
        <w:t>X</w:t>
      </w:r>
      <w:r w:rsidR="00086F0A">
        <w:rPr>
          <w:rFonts w:ascii="Verdana" w:hAnsi="Verdana"/>
          <w:b/>
          <w:color w:val="000000" w:themeColor="text1"/>
        </w:rPr>
        <w:t>XI.</w:t>
      </w:r>
      <w:r w:rsidRPr="001F2B80">
        <w:rPr>
          <w:rFonts w:ascii="Verdana" w:hAnsi="Verdana"/>
          <w:b/>
          <w:color w:val="000000" w:themeColor="text1"/>
        </w:rPr>
        <w:t xml:space="preserve"> POLEGANIE NA ZASOBACH INNYCH PODMIOTÓW</w:t>
      </w:r>
    </w:p>
    <w:p w:rsidR="001E746F" w:rsidRPr="00F821E1" w:rsidRDefault="00385DF0" w:rsidP="007F2907">
      <w:pPr>
        <w:pStyle w:val="Akapitzlist"/>
        <w:numPr>
          <w:ilvl w:val="0"/>
          <w:numId w:val="44"/>
        </w:numPr>
        <w:tabs>
          <w:tab w:val="left" w:pos="283"/>
        </w:tabs>
        <w:spacing w:after="120"/>
        <w:ind w:left="714" w:hanging="357"/>
        <w:jc w:val="both"/>
        <w:rPr>
          <w:rFonts w:ascii="Verdana" w:hAnsi="Verdana" w:cs="Arial"/>
          <w:color w:val="FF0000"/>
          <w:sz w:val="20"/>
          <w:szCs w:val="20"/>
        </w:rPr>
      </w:pPr>
      <w:r w:rsidRPr="00F821E1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Wykonawca może w celu potwierdzenia spełniania warunków udziału</w:t>
      </w:r>
      <w:r w:rsidR="00EA15F1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F821E1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w postępowaniu,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Pr="00F821E1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. </w:t>
      </w:r>
    </w:p>
    <w:p w:rsidR="00F821E1" w:rsidRPr="00F821E1" w:rsidRDefault="001E746F" w:rsidP="007F2907">
      <w:pPr>
        <w:pStyle w:val="Akapitzlist"/>
        <w:widowControl/>
        <w:numPr>
          <w:ilvl w:val="0"/>
          <w:numId w:val="44"/>
        </w:numPr>
        <w:tabs>
          <w:tab w:val="left" w:pos="283"/>
        </w:tabs>
        <w:suppressAutoHyphens w:val="0"/>
        <w:autoSpaceDE/>
        <w:spacing w:after="120"/>
        <w:ind w:left="714" w:hanging="357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821E1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W odniesieniu do warunków dotyczących wykształcenia, kwalifikacji zawodowych lub doświadczenia, Wykonawcy mogą polegać na zdolnościach innych podmiotów, jeśli podmioty te zrealizują </w:t>
      </w:r>
      <w:r w:rsidR="00F527AF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>usługi</w:t>
      </w:r>
      <w:r w:rsidRPr="00F821E1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 do realizacji których te zdolności są wymagane. </w:t>
      </w:r>
    </w:p>
    <w:p w:rsidR="001F2B80" w:rsidRPr="001F2B80" w:rsidRDefault="003F7EBB" w:rsidP="007F2907">
      <w:pPr>
        <w:pStyle w:val="Akapitzlist"/>
        <w:widowControl/>
        <w:numPr>
          <w:ilvl w:val="0"/>
          <w:numId w:val="44"/>
        </w:numPr>
        <w:tabs>
          <w:tab w:val="left" w:pos="283"/>
        </w:tabs>
        <w:suppressAutoHyphens w:val="0"/>
        <w:autoSpaceDE/>
        <w:spacing w:after="120"/>
        <w:ind w:left="714" w:hanging="357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821E1">
        <w:rPr>
          <w:rFonts w:ascii="Verdana" w:eastAsia="Verdana" w:hAnsi="Verdana" w:cs="Arial"/>
          <w:sz w:val="20"/>
          <w:szCs w:val="20"/>
          <w:lang w:eastAsia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</w:t>
      </w:r>
      <w:r w:rsidR="002E0B2C">
        <w:rPr>
          <w:rFonts w:ascii="Verdana" w:eastAsia="Verdana" w:hAnsi="Verdana" w:cs="Arial"/>
          <w:sz w:val="20"/>
          <w:szCs w:val="20"/>
          <w:lang w:eastAsia="pl-PL"/>
        </w:rPr>
        <w:t>potwierdzający, że W</w:t>
      </w:r>
      <w:r w:rsidRPr="00F821E1">
        <w:rPr>
          <w:rFonts w:ascii="Verdana" w:eastAsia="Verdana" w:hAnsi="Verdana" w:cs="Arial"/>
          <w:sz w:val="20"/>
          <w:szCs w:val="20"/>
          <w:lang w:eastAsia="pl-PL"/>
        </w:rPr>
        <w:t xml:space="preserve">ykonawca realizując zamówienie, będzie dysponował niezbędnymi zasobami tych podmiotów. Wzór oświadczenia stanowi </w:t>
      </w:r>
      <w:r w:rsidR="00F527AF">
        <w:rPr>
          <w:rFonts w:ascii="Verdana" w:eastAsia="Verdana" w:hAnsi="Verdana" w:cs="Arial"/>
          <w:b/>
          <w:bCs/>
          <w:sz w:val="20"/>
          <w:szCs w:val="20"/>
          <w:lang w:eastAsia="pl-PL"/>
        </w:rPr>
        <w:t>załącznik nr 8</w:t>
      </w:r>
      <w:r w:rsidRPr="00F821E1">
        <w:rPr>
          <w:rFonts w:ascii="Verdana" w:eastAsia="Verdana" w:hAnsi="Verdana" w:cs="Arial"/>
          <w:b/>
          <w:bCs/>
          <w:sz w:val="20"/>
          <w:szCs w:val="20"/>
          <w:lang w:eastAsia="pl-PL"/>
        </w:rPr>
        <w:t xml:space="preserve"> do SWZ.</w:t>
      </w:r>
    </w:p>
    <w:p w:rsidR="00385DF0" w:rsidRPr="001F2B80" w:rsidRDefault="001F2B80" w:rsidP="007F2907">
      <w:pPr>
        <w:pStyle w:val="Akapitzlist"/>
        <w:widowControl/>
        <w:numPr>
          <w:ilvl w:val="0"/>
          <w:numId w:val="44"/>
        </w:numPr>
        <w:tabs>
          <w:tab w:val="left" w:pos="283"/>
        </w:tabs>
        <w:suppressAutoHyphens w:val="0"/>
        <w:autoSpaceDE/>
        <w:spacing w:after="120"/>
        <w:ind w:left="714" w:hanging="357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>Oświadczenie</w:t>
      </w:r>
      <w:r w:rsidR="001E746F" w:rsidRPr="001F2B80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 podmiotu udostępniającego zasoby, musi potwierdzić, że stosunek  łączący wykonawcę z podmiotami udostępniającymi zasoby gwarantuje rzeczywisty dostęp do tych zasobów oraz </w:t>
      </w:r>
      <w:r w:rsidR="00385DF0" w:rsidRPr="001F2B80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>powinien zawierać informacje dotyczące w szczególności:</w:t>
      </w:r>
    </w:p>
    <w:p w:rsidR="00385DF0" w:rsidRPr="003F7EBB" w:rsidRDefault="00385DF0" w:rsidP="007F2907">
      <w:pPr>
        <w:widowControl/>
        <w:numPr>
          <w:ilvl w:val="0"/>
          <w:numId w:val="55"/>
        </w:numPr>
        <w:tabs>
          <w:tab w:val="left" w:pos="283"/>
          <w:tab w:val="left" w:pos="709"/>
          <w:tab w:val="left" w:pos="1134"/>
        </w:tabs>
        <w:suppressAutoHyphens w:val="0"/>
        <w:autoSpaceDE/>
        <w:ind w:left="993" w:hanging="368"/>
        <w:jc w:val="both"/>
        <w:rPr>
          <w:rFonts w:ascii="Verdana" w:hAnsi="Verdana"/>
          <w:bCs/>
          <w:color w:val="000000" w:themeColor="text1"/>
          <w:sz w:val="20"/>
          <w:szCs w:val="20"/>
          <w:lang w:eastAsia="pl-PL"/>
        </w:rPr>
      </w:pPr>
      <w:r w:rsidRPr="003F7EBB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>zakresu dostępnych Wykonawcy zasobów innego podmiotu,</w:t>
      </w:r>
    </w:p>
    <w:p w:rsidR="00E279E6" w:rsidRPr="003F7EBB" w:rsidRDefault="007F2907" w:rsidP="007F2907">
      <w:pPr>
        <w:widowControl/>
        <w:numPr>
          <w:ilvl w:val="0"/>
          <w:numId w:val="55"/>
        </w:numPr>
        <w:tabs>
          <w:tab w:val="left" w:pos="283"/>
          <w:tab w:val="left" w:pos="930"/>
          <w:tab w:val="left" w:pos="1134"/>
        </w:tabs>
        <w:suppressAutoHyphens w:val="0"/>
        <w:autoSpaceDE/>
        <w:ind w:left="993" w:hanging="368"/>
        <w:jc w:val="both"/>
        <w:rPr>
          <w:rFonts w:ascii="Verdana" w:hAnsi="Verdana"/>
          <w:bCs/>
          <w:color w:val="000000" w:themeColor="text1"/>
          <w:sz w:val="20"/>
          <w:szCs w:val="20"/>
          <w:lang w:eastAsia="pl-PL"/>
        </w:rPr>
      </w:pPr>
      <w:r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 </w:t>
      </w:r>
      <w:r w:rsidR="00385DF0" w:rsidRPr="003F7EBB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>sposobu</w:t>
      </w:r>
      <w:r w:rsidR="003F7EBB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 i okresu udostępnienia wykonaw</w:t>
      </w:r>
      <w:r w:rsidR="00E279E6" w:rsidRPr="003F7EBB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cy i </w:t>
      </w:r>
      <w:r w:rsidR="00385DF0" w:rsidRPr="003F7EBB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 wykorzystania</w:t>
      </w:r>
      <w:r w:rsidR="00E279E6" w:rsidRPr="003F7EBB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 przez niego  zasobów </w:t>
      </w:r>
      <w:r w:rsidR="00385DF0" w:rsidRPr="003F7EBB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>podmiotu</w:t>
      </w:r>
      <w:r w:rsidR="00E279E6" w:rsidRPr="003F7EBB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 udostępniającego te zasoby przy wykonywaniu zamówienia,</w:t>
      </w:r>
    </w:p>
    <w:p w:rsidR="00385DF0" w:rsidRPr="003F7EBB" w:rsidRDefault="007F2907" w:rsidP="007F2907">
      <w:pPr>
        <w:widowControl/>
        <w:numPr>
          <w:ilvl w:val="0"/>
          <w:numId w:val="55"/>
        </w:numPr>
        <w:tabs>
          <w:tab w:val="left" w:pos="283"/>
          <w:tab w:val="left" w:pos="930"/>
          <w:tab w:val="left" w:pos="1134"/>
        </w:tabs>
        <w:suppressAutoHyphens w:val="0"/>
        <w:autoSpaceDE/>
        <w:spacing w:after="120"/>
        <w:ind w:left="993" w:hanging="369"/>
        <w:jc w:val="both"/>
        <w:rPr>
          <w:rFonts w:ascii="Verdana" w:hAnsi="Verdana"/>
          <w:bCs/>
          <w:color w:val="000000" w:themeColor="text1"/>
          <w:sz w:val="20"/>
          <w:szCs w:val="20"/>
          <w:lang w:eastAsia="pl-PL"/>
        </w:rPr>
      </w:pPr>
      <w:r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 </w:t>
      </w:r>
      <w:r w:rsidR="00385DF0" w:rsidRPr="003F7EBB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>czy</w:t>
      </w:r>
      <w:r w:rsidR="003F7EBB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 i w jakim zakresie podmiot udostępniający </w:t>
      </w:r>
      <w:r w:rsidR="00E279E6" w:rsidRPr="003F7EBB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>zasoby,</w:t>
      </w:r>
      <w:r w:rsidR="00385DF0" w:rsidRPr="003F7EBB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 na zdolnościach którego Wykonawca polega w odniesieniu do warunków udziału w postępowaniu dotyczących wykształcenia, kwalifikacji zawodowych lub doświadczenia zrealizuje usługi, których wskazane zdolności dotyczą.</w:t>
      </w:r>
    </w:p>
    <w:p w:rsidR="00385DF0" w:rsidRPr="003F7EBB" w:rsidRDefault="00EA15F1" w:rsidP="00BF1FB2">
      <w:pPr>
        <w:tabs>
          <w:tab w:val="left" w:pos="283"/>
          <w:tab w:val="left" w:pos="930"/>
        </w:tabs>
        <w:jc w:val="both"/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ab/>
      </w:r>
      <w:r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ab/>
      </w:r>
      <w:r w:rsidR="00385DF0" w:rsidRPr="003F7EBB">
        <w:rPr>
          <w:rFonts w:ascii="Verdana" w:hAnsi="Verdana"/>
          <w:b/>
          <w:bCs/>
          <w:color w:val="000000" w:themeColor="text1"/>
          <w:sz w:val="20"/>
          <w:szCs w:val="20"/>
          <w:lang w:eastAsia="pl-PL"/>
        </w:rPr>
        <w:t>Oświadczenie, o którym mowa powyżej Wykonawca składa wraz z ofertą.</w:t>
      </w:r>
    </w:p>
    <w:p w:rsidR="00385DF0" w:rsidRPr="00385DF0" w:rsidRDefault="00385DF0" w:rsidP="00385DF0">
      <w:pPr>
        <w:tabs>
          <w:tab w:val="left" w:pos="283"/>
          <w:tab w:val="left" w:pos="930"/>
        </w:tabs>
        <w:ind w:left="924"/>
        <w:jc w:val="both"/>
        <w:rPr>
          <w:rFonts w:ascii="Verdana" w:hAnsi="Verdana"/>
          <w:bCs/>
          <w:color w:val="FF0000"/>
          <w:sz w:val="20"/>
          <w:szCs w:val="20"/>
          <w:lang w:eastAsia="pl-PL"/>
        </w:rPr>
      </w:pPr>
    </w:p>
    <w:p w:rsidR="00F821E1" w:rsidRDefault="003F7EBB" w:rsidP="00E03BB1">
      <w:pPr>
        <w:widowControl/>
        <w:numPr>
          <w:ilvl w:val="0"/>
          <w:numId w:val="44"/>
        </w:numPr>
        <w:suppressAutoHyphens w:val="0"/>
        <w:autoSpaceDE/>
        <w:spacing w:after="240"/>
        <w:ind w:right="23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3F7EBB">
        <w:rPr>
          <w:rFonts w:ascii="Verdana" w:eastAsia="Verdana" w:hAnsi="Verdana" w:cs="Arial"/>
          <w:sz w:val="20"/>
          <w:szCs w:val="20"/>
          <w:lang w:eastAsia="pl-PL"/>
        </w:rPr>
        <w:t>Zamawi</w:t>
      </w:r>
      <w:r w:rsidR="002E0B2C">
        <w:rPr>
          <w:rFonts w:ascii="Verdana" w:eastAsia="Verdana" w:hAnsi="Verdana" w:cs="Arial"/>
          <w:sz w:val="20"/>
          <w:szCs w:val="20"/>
          <w:lang w:eastAsia="pl-PL"/>
        </w:rPr>
        <w:t>ający ocenia, czy udostępniane W</w:t>
      </w:r>
      <w:r w:rsidRPr="003F7EBB">
        <w:rPr>
          <w:rFonts w:ascii="Verdana" w:eastAsia="Verdana" w:hAnsi="Verdana" w:cs="Arial"/>
          <w:sz w:val="20"/>
          <w:szCs w:val="20"/>
          <w:lang w:eastAsia="pl-PL"/>
        </w:rPr>
        <w:t>ykonawcy przez podmioty udostępniające zasoby zdolności techniczne lub zawodowe, pozwalają na wykazanie przez</w:t>
      </w:r>
      <w:r w:rsidR="006A44E2">
        <w:rPr>
          <w:rFonts w:ascii="Verdana" w:eastAsia="Verdana" w:hAnsi="Verdana" w:cs="Arial"/>
          <w:sz w:val="20"/>
          <w:szCs w:val="20"/>
          <w:lang w:eastAsia="pl-PL"/>
        </w:rPr>
        <w:t xml:space="preserve"> W</w:t>
      </w:r>
      <w:r w:rsidRPr="003F7EBB">
        <w:rPr>
          <w:rFonts w:ascii="Verdana" w:eastAsia="Verdana" w:hAnsi="Verdana" w:cs="Arial"/>
          <w:sz w:val="20"/>
          <w:szCs w:val="20"/>
          <w:lang w:eastAsia="pl-PL"/>
        </w:rPr>
        <w:t>ykonawcę spełniania warunków udziału w postępowaniu, a także bada, czy nie zachodzą wobec tego podmiotu podstawy wykluczenia, które zostały przewidziane względem Wykonawcy.</w:t>
      </w:r>
    </w:p>
    <w:p w:rsidR="003F7EBB" w:rsidRPr="00F821E1" w:rsidRDefault="001E746F" w:rsidP="00E03BB1">
      <w:pPr>
        <w:widowControl/>
        <w:numPr>
          <w:ilvl w:val="0"/>
          <w:numId w:val="44"/>
        </w:numPr>
        <w:suppressAutoHyphens w:val="0"/>
        <w:autoSpaceDE/>
        <w:spacing w:after="240"/>
        <w:ind w:right="23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F821E1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>Podmiot, który zobowiązał się do udostępnienia zasobów, odpowiada</w:t>
      </w:r>
      <w:r w:rsidR="003F7EBB" w:rsidRPr="00F821E1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 solidarnie z</w:t>
      </w:r>
      <w:r w:rsidRPr="00F821E1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 Wykonawcą</w:t>
      </w:r>
      <w:r w:rsidR="003F7EBB" w:rsidRPr="00F821E1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>,</w:t>
      </w:r>
      <w:r w:rsidRPr="00F821E1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 który polega na jego sytuacji finansowej lub ekonomicznej,</w:t>
      </w:r>
      <w:r w:rsidR="003F7EBB" w:rsidRPr="00F821E1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 xml:space="preserve"> za szkodę poniesioną przez Zamawiającego powstałą wskutek nieudostępnienia tych zasobów, chyba że za nieudostępnienie zasobów nie ponosi winy. </w:t>
      </w:r>
    </w:p>
    <w:p w:rsidR="00F821E1" w:rsidRDefault="003F7EBB" w:rsidP="00E03BB1">
      <w:pPr>
        <w:widowControl/>
        <w:numPr>
          <w:ilvl w:val="0"/>
          <w:numId w:val="44"/>
        </w:numPr>
        <w:suppressAutoHyphens w:val="0"/>
        <w:autoSpaceDE/>
        <w:spacing w:after="240"/>
        <w:ind w:right="23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3F7EBB">
        <w:rPr>
          <w:rFonts w:ascii="Verdana" w:eastAsia="Verdana" w:hAnsi="Verdana" w:cs="Arial"/>
          <w:sz w:val="20"/>
          <w:szCs w:val="20"/>
          <w:lang w:eastAsia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3F7EBB" w:rsidRPr="00F821E1" w:rsidRDefault="003F7EBB" w:rsidP="00E03BB1">
      <w:pPr>
        <w:widowControl/>
        <w:numPr>
          <w:ilvl w:val="0"/>
          <w:numId w:val="44"/>
        </w:numPr>
        <w:suppressAutoHyphens w:val="0"/>
        <w:autoSpaceDE/>
        <w:spacing w:after="240"/>
        <w:ind w:right="23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F821E1">
        <w:rPr>
          <w:rFonts w:ascii="Verdana" w:eastAsia="Verdana" w:hAnsi="Verdana" w:cs="Arial"/>
          <w:sz w:val="20"/>
          <w:szCs w:val="2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BF1FB2" w:rsidRDefault="003F7EBB" w:rsidP="00BB103F">
      <w:pPr>
        <w:widowControl/>
        <w:numPr>
          <w:ilvl w:val="0"/>
          <w:numId w:val="44"/>
        </w:numPr>
        <w:shd w:val="clear" w:color="auto" w:fill="FFFFFF"/>
        <w:suppressAutoHyphens w:val="0"/>
        <w:autoSpaceDE/>
        <w:spacing w:after="120"/>
        <w:ind w:left="714" w:hanging="357"/>
        <w:jc w:val="both"/>
        <w:rPr>
          <w:rFonts w:ascii="Verdana" w:hAnsi="Verdana"/>
          <w:b/>
          <w:bCs/>
          <w:color w:val="FF0000"/>
          <w:sz w:val="20"/>
          <w:szCs w:val="20"/>
        </w:rPr>
      </w:pPr>
      <w:r w:rsidRPr="003F7EBB">
        <w:rPr>
          <w:rFonts w:ascii="Verdana" w:eastAsia="Verdana" w:hAnsi="Verdana" w:cs="Arial"/>
          <w:sz w:val="20"/>
          <w:szCs w:val="20"/>
          <w:lang w:eastAsia="pl-PL"/>
        </w:rPr>
        <w:lastRenderedPageBreak/>
        <w:t xml:space="preserve">Wykonawca, w przypadku polegania na zdolnościach lub sytuacji podmiotów udostępniających zasoby, przedstawia, wraz z oświadczeniem, o którym mowa w </w:t>
      </w:r>
      <w:r w:rsidR="006A44E2" w:rsidRPr="006A44E2">
        <w:rPr>
          <w:rFonts w:ascii="Verdana" w:eastAsia="Verdana" w:hAnsi="Verdana" w:cs="Arial"/>
          <w:b/>
          <w:color w:val="000000" w:themeColor="text1"/>
          <w:sz w:val="20"/>
          <w:szCs w:val="20"/>
          <w:lang w:eastAsia="pl-PL"/>
        </w:rPr>
        <w:t>Rozdziale XIX pkt</w:t>
      </w:r>
      <w:r w:rsidR="00094686">
        <w:rPr>
          <w:rFonts w:ascii="Verdana" w:eastAsia="Verdana" w:hAnsi="Verdana" w:cs="Arial"/>
          <w:b/>
          <w:color w:val="000000" w:themeColor="text1"/>
          <w:sz w:val="20"/>
          <w:szCs w:val="20"/>
          <w:lang w:eastAsia="pl-PL"/>
        </w:rPr>
        <w:t xml:space="preserve"> 1</w:t>
      </w:r>
      <w:r w:rsidR="006A44E2" w:rsidRPr="006A44E2">
        <w:rPr>
          <w:rFonts w:ascii="Verdana" w:eastAsia="Verdana" w:hAnsi="Verdana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6A44E2">
        <w:rPr>
          <w:rFonts w:ascii="Verdana" w:eastAsia="Verdana" w:hAnsi="Verdana" w:cs="Arial"/>
          <w:b/>
          <w:color w:val="000000" w:themeColor="text1"/>
          <w:sz w:val="20"/>
          <w:szCs w:val="20"/>
          <w:lang w:eastAsia="pl-PL"/>
        </w:rPr>
        <w:t>SWZ</w:t>
      </w:r>
      <w:r w:rsidRPr="006A44E2">
        <w:rPr>
          <w:rFonts w:ascii="Verdana" w:eastAsia="Verdana" w:hAnsi="Verdana" w:cs="Arial"/>
          <w:color w:val="000000" w:themeColor="text1"/>
          <w:sz w:val="20"/>
          <w:szCs w:val="20"/>
          <w:lang w:eastAsia="pl-PL"/>
        </w:rPr>
        <w:t xml:space="preserve">, </w:t>
      </w:r>
      <w:r w:rsidRPr="003F7EBB">
        <w:rPr>
          <w:rFonts w:ascii="Verdana" w:eastAsia="Verdana" w:hAnsi="Verdana" w:cs="Arial"/>
          <w:sz w:val="20"/>
          <w:szCs w:val="20"/>
          <w:lang w:eastAsia="pl-PL"/>
        </w:rPr>
        <w:t>także oświadczenie podmiotu udostępniającego zasoby, potwierdzające brak podstaw wykluczenia tego podmiotu oraz odpowiednio spełnianie warunków udziału w postępowaniu, w zakresie, w jakim wykonaw</w:t>
      </w:r>
      <w:r w:rsidR="00BF1FB2">
        <w:rPr>
          <w:rFonts w:ascii="Verdana" w:eastAsia="Verdana" w:hAnsi="Verdana" w:cs="Arial"/>
          <w:sz w:val="20"/>
          <w:szCs w:val="20"/>
          <w:lang w:eastAsia="pl-PL"/>
        </w:rPr>
        <w:t>ca powołuje się na jego zasoby.</w:t>
      </w:r>
    </w:p>
    <w:p w:rsidR="00385DF0" w:rsidRPr="00BB103F" w:rsidRDefault="00385DF0" w:rsidP="00E03BB1">
      <w:pPr>
        <w:widowControl/>
        <w:numPr>
          <w:ilvl w:val="0"/>
          <w:numId w:val="44"/>
        </w:numPr>
        <w:shd w:val="clear" w:color="auto" w:fill="FFFFFF"/>
        <w:suppressAutoHyphens w:val="0"/>
        <w:autoSpaceDE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B103F">
        <w:rPr>
          <w:rFonts w:ascii="Verdana" w:hAnsi="Verdana" w:cs="Arial"/>
          <w:color w:val="000000" w:themeColor="text1"/>
          <w:sz w:val="20"/>
          <w:szCs w:val="20"/>
        </w:rPr>
        <w:t xml:space="preserve">W przypadku o </w:t>
      </w:r>
      <w:r w:rsidR="001F2B80" w:rsidRPr="00BB103F">
        <w:rPr>
          <w:rFonts w:ascii="Verdana" w:hAnsi="Verdana" w:cs="Arial"/>
          <w:color w:val="000000" w:themeColor="text1"/>
          <w:sz w:val="20"/>
          <w:szCs w:val="20"/>
        </w:rPr>
        <w:t>którym mowa w</w:t>
      </w:r>
      <w:r w:rsidR="006A44E2" w:rsidRPr="00BB103F">
        <w:rPr>
          <w:rFonts w:ascii="Verdana" w:hAnsi="Verdana" w:cs="Arial"/>
          <w:color w:val="000000" w:themeColor="text1"/>
          <w:sz w:val="20"/>
          <w:szCs w:val="20"/>
        </w:rPr>
        <w:t xml:space="preserve"> Rozdziale XIX</w:t>
      </w:r>
      <w:r w:rsidR="001F2B80" w:rsidRPr="00BB103F">
        <w:rPr>
          <w:rFonts w:ascii="Verdana" w:hAnsi="Verdana" w:cs="Arial"/>
          <w:color w:val="000000" w:themeColor="text1"/>
          <w:sz w:val="20"/>
          <w:szCs w:val="20"/>
        </w:rPr>
        <w:t xml:space="preserve"> pkt 4 </w:t>
      </w:r>
      <w:r w:rsidRPr="00BB103F">
        <w:rPr>
          <w:rFonts w:ascii="Verdana" w:hAnsi="Verdana" w:cs="Arial"/>
          <w:color w:val="000000" w:themeColor="text1"/>
          <w:sz w:val="20"/>
          <w:szCs w:val="20"/>
        </w:rPr>
        <w:t>Zamawiający będzie żądał od  Wykonawcy, który polega na zdolnościach lub sytuacji innych podmiotów na</w:t>
      </w:r>
      <w:r w:rsidR="00285560" w:rsidRPr="00BB103F">
        <w:rPr>
          <w:rFonts w:ascii="Verdana" w:hAnsi="Verdana" w:cs="Arial"/>
          <w:color w:val="000000" w:themeColor="text1"/>
          <w:sz w:val="20"/>
          <w:szCs w:val="20"/>
        </w:rPr>
        <w:t xml:space="preserve"> zasadach określonych w art. 118</w:t>
      </w:r>
      <w:r w:rsidRPr="00BB103F">
        <w:rPr>
          <w:rFonts w:ascii="Verdana" w:hAnsi="Verdana" w:cs="Arial"/>
          <w:color w:val="000000" w:themeColor="text1"/>
          <w:sz w:val="20"/>
          <w:szCs w:val="20"/>
        </w:rPr>
        <w:t xml:space="preserve"> ustawy </w:t>
      </w:r>
      <w:proofErr w:type="spellStart"/>
      <w:r w:rsidRPr="00BB103F">
        <w:rPr>
          <w:rFonts w:ascii="Verdana" w:hAnsi="Verdana" w:cs="Arial"/>
          <w:color w:val="000000" w:themeColor="text1"/>
          <w:sz w:val="20"/>
          <w:szCs w:val="20"/>
        </w:rPr>
        <w:t>Pzp</w:t>
      </w:r>
      <w:proofErr w:type="spellEnd"/>
      <w:r w:rsidRPr="00BB103F">
        <w:rPr>
          <w:rFonts w:ascii="Verdana" w:hAnsi="Verdana" w:cs="Arial"/>
          <w:color w:val="000000" w:themeColor="text1"/>
          <w:sz w:val="20"/>
          <w:szCs w:val="20"/>
        </w:rPr>
        <w:t xml:space="preserve">, przedstawienia w odniesieniu do tych podmiotów dokumentów </w:t>
      </w:r>
      <w:r w:rsidR="006A44E2" w:rsidRPr="00BB103F">
        <w:rPr>
          <w:rFonts w:ascii="Verdana" w:hAnsi="Verdana" w:cs="Arial"/>
          <w:color w:val="000000" w:themeColor="text1"/>
          <w:sz w:val="20"/>
          <w:szCs w:val="20"/>
        </w:rPr>
        <w:t xml:space="preserve">wymienionych w Rozdziale XIX </w:t>
      </w:r>
      <w:r w:rsidR="00285560" w:rsidRPr="00BB103F">
        <w:rPr>
          <w:rFonts w:ascii="Verdana" w:hAnsi="Verdana" w:cs="Arial"/>
          <w:color w:val="000000" w:themeColor="text1"/>
          <w:sz w:val="20"/>
          <w:szCs w:val="20"/>
        </w:rPr>
        <w:t xml:space="preserve">pkt 4 </w:t>
      </w:r>
      <w:proofErr w:type="spellStart"/>
      <w:r w:rsidRPr="00BB103F">
        <w:rPr>
          <w:rFonts w:ascii="Verdana" w:hAnsi="Verdana" w:cs="Arial"/>
          <w:color w:val="000000" w:themeColor="text1"/>
          <w:sz w:val="20"/>
          <w:szCs w:val="20"/>
        </w:rPr>
        <w:t>ppkt</w:t>
      </w:r>
      <w:proofErr w:type="spellEnd"/>
      <w:r w:rsidRPr="00BB103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BF1FB2" w:rsidRPr="00BB103F">
        <w:rPr>
          <w:rFonts w:ascii="Verdana" w:hAnsi="Verdana" w:cs="Arial"/>
          <w:color w:val="000000" w:themeColor="text1"/>
          <w:sz w:val="20"/>
          <w:szCs w:val="20"/>
        </w:rPr>
        <w:t>2-4</w:t>
      </w:r>
      <w:r w:rsidRPr="00BB103F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1F2B80" w:rsidRDefault="001F2B80" w:rsidP="001F2B80">
      <w:pPr>
        <w:widowControl/>
        <w:shd w:val="clear" w:color="auto" w:fill="FFFFFF"/>
        <w:suppressAutoHyphens w:val="0"/>
        <w:autoSpaceDE/>
        <w:ind w:left="720"/>
        <w:jc w:val="both"/>
        <w:rPr>
          <w:rFonts w:ascii="Verdana" w:hAnsi="Verdana"/>
          <w:b/>
          <w:bCs/>
          <w:color w:val="FF0000"/>
          <w:sz w:val="20"/>
          <w:szCs w:val="20"/>
        </w:rPr>
      </w:pPr>
    </w:p>
    <w:p w:rsidR="00285560" w:rsidRDefault="00285560" w:rsidP="00285560">
      <w:pPr>
        <w:spacing w:after="240"/>
        <w:rPr>
          <w:rFonts w:ascii="Verdana" w:hAnsi="Verdana"/>
          <w:b/>
          <w:sz w:val="22"/>
          <w:szCs w:val="22"/>
        </w:rPr>
      </w:pPr>
      <w:r w:rsidRPr="00B31263">
        <w:rPr>
          <w:rFonts w:ascii="Verdana" w:hAnsi="Verdana"/>
          <w:b/>
          <w:sz w:val="22"/>
          <w:szCs w:val="22"/>
        </w:rPr>
        <w:t>X</w:t>
      </w:r>
      <w:r w:rsidR="00086F0A">
        <w:rPr>
          <w:rFonts w:ascii="Verdana" w:hAnsi="Verdana"/>
          <w:b/>
          <w:sz w:val="22"/>
          <w:szCs w:val="22"/>
        </w:rPr>
        <w:t>XII</w:t>
      </w:r>
      <w:r w:rsidRPr="00B31263">
        <w:rPr>
          <w:rFonts w:ascii="Verdana" w:hAnsi="Verdana"/>
          <w:b/>
          <w:sz w:val="22"/>
          <w:szCs w:val="22"/>
        </w:rPr>
        <w:t xml:space="preserve">. </w:t>
      </w:r>
      <w:r>
        <w:rPr>
          <w:rFonts w:ascii="Verdana" w:hAnsi="Verdana"/>
          <w:b/>
          <w:sz w:val="22"/>
          <w:szCs w:val="22"/>
        </w:rPr>
        <w:t>WYKONAWCY WSPÓL</w:t>
      </w:r>
      <w:r w:rsidRPr="00B31263">
        <w:rPr>
          <w:rFonts w:ascii="Verdana" w:hAnsi="Verdana"/>
          <w:b/>
          <w:sz w:val="22"/>
          <w:szCs w:val="22"/>
        </w:rPr>
        <w:t xml:space="preserve">NIE UBIEGAJACYCH SIĘ O UDZIELENIE ZAMÓWIENIA </w:t>
      </w:r>
    </w:p>
    <w:p w:rsidR="00285560" w:rsidRDefault="00285560" w:rsidP="008A32B9">
      <w:pPr>
        <w:pStyle w:val="Akapitzlist"/>
        <w:numPr>
          <w:ilvl w:val="0"/>
          <w:numId w:val="25"/>
        </w:numPr>
        <w:spacing w:after="240"/>
        <w:ind w:left="709" w:hanging="283"/>
        <w:rPr>
          <w:rFonts w:ascii="Verdana" w:hAnsi="Verdana"/>
          <w:sz w:val="20"/>
          <w:szCs w:val="20"/>
        </w:rPr>
      </w:pPr>
      <w:r w:rsidRPr="00B31263">
        <w:rPr>
          <w:rFonts w:ascii="Verdana" w:hAnsi="Verdana"/>
          <w:sz w:val="20"/>
          <w:szCs w:val="20"/>
        </w:rPr>
        <w:t>Wykonawcy mogą wspólnie ubiegać się o udzielenie zamówienia. W takim przypadku ustanawiają pełnomocnika do reprezentowania ich w postępowaniu albo do reprezentowania i zawarcia umowy w sprawie zamówienia publicznego.</w:t>
      </w:r>
    </w:p>
    <w:p w:rsidR="00285560" w:rsidRDefault="00285560" w:rsidP="008A32B9">
      <w:pPr>
        <w:pStyle w:val="Akapitzlist"/>
        <w:numPr>
          <w:ilvl w:val="0"/>
          <w:numId w:val="25"/>
        </w:numPr>
        <w:spacing w:after="240"/>
        <w:ind w:left="709" w:hanging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Wszelka korespondencja będzie prowadzona przez Zamawiającego wyłącznie z pełnomocnikiem.</w:t>
      </w:r>
    </w:p>
    <w:p w:rsidR="00285560" w:rsidRPr="00BB103F" w:rsidRDefault="00285560" w:rsidP="008A32B9">
      <w:pPr>
        <w:pStyle w:val="Akapitzlist"/>
        <w:numPr>
          <w:ilvl w:val="0"/>
          <w:numId w:val="25"/>
        </w:numPr>
        <w:spacing w:after="240"/>
        <w:ind w:left="709" w:hanging="283"/>
        <w:rPr>
          <w:rFonts w:ascii="Verdana" w:hAnsi="Verdana"/>
          <w:color w:val="000000" w:themeColor="text1"/>
          <w:sz w:val="20"/>
          <w:szCs w:val="20"/>
        </w:rPr>
      </w:pPr>
      <w:r w:rsidRPr="00BB103F">
        <w:rPr>
          <w:rFonts w:ascii="Verdana" w:hAnsi="Verdana"/>
          <w:color w:val="000000" w:themeColor="text1"/>
          <w:sz w:val="20"/>
          <w:szCs w:val="20"/>
        </w:rPr>
        <w:t xml:space="preserve">W przypadku Wykonawców wspólnie ubiegających się o udzielenie zamówienia oświadczenie o którym mowa w </w:t>
      </w:r>
      <w:r w:rsidR="00BB103F">
        <w:rPr>
          <w:rFonts w:ascii="Verdana" w:hAnsi="Verdana"/>
          <w:b/>
          <w:color w:val="000000" w:themeColor="text1"/>
          <w:sz w:val="20"/>
          <w:szCs w:val="20"/>
        </w:rPr>
        <w:t xml:space="preserve">Rozdziale XIX pkt 1 </w:t>
      </w:r>
      <w:r w:rsidRPr="00BB103F">
        <w:rPr>
          <w:rFonts w:ascii="Verdana" w:hAnsi="Verdana"/>
          <w:b/>
          <w:color w:val="000000" w:themeColor="text1"/>
          <w:sz w:val="20"/>
          <w:szCs w:val="20"/>
        </w:rPr>
        <w:t>SWZ</w:t>
      </w:r>
      <w:r w:rsidRPr="00BB103F">
        <w:rPr>
          <w:rFonts w:ascii="Verdana" w:hAnsi="Verdana"/>
          <w:color w:val="000000" w:themeColor="text1"/>
          <w:sz w:val="20"/>
          <w:szCs w:val="20"/>
        </w:rPr>
        <w:t>, składa każdy z Wykonawców.</w:t>
      </w:r>
      <w:r w:rsidRPr="00BB103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D20650" w:rsidRPr="00BB103F">
        <w:rPr>
          <w:rFonts w:ascii="Verdana" w:hAnsi="Verdana"/>
          <w:bCs/>
          <w:color w:val="000000" w:themeColor="text1"/>
          <w:sz w:val="20"/>
          <w:szCs w:val="20"/>
        </w:rPr>
        <w:t>Oświadczenia te potwierdzają, brak podstaw wykluczenia oraz spełnienie warunków udziału w postępowaniu w zakresie w jakim każdy z Wykonawców wykazuje spełnienie warunków udziału w postępowan</w:t>
      </w:r>
      <w:r w:rsidRPr="00BB103F">
        <w:rPr>
          <w:rFonts w:ascii="Verdana" w:hAnsi="Verdana"/>
          <w:bCs/>
          <w:color w:val="000000" w:themeColor="text1"/>
          <w:sz w:val="20"/>
          <w:szCs w:val="20"/>
        </w:rPr>
        <w:t>iu</w:t>
      </w:r>
      <w:r w:rsidRPr="00BB103F">
        <w:rPr>
          <w:rFonts w:ascii="Verdana" w:hAnsi="Verdana"/>
          <w:color w:val="000000" w:themeColor="text1"/>
          <w:sz w:val="20"/>
          <w:szCs w:val="20"/>
        </w:rPr>
        <w:t>.</w:t>
      </w:r>
    </w:p>
    <w:p w:rsidR="00285560" w:rsidRPr="0008694E" w:rsidRDefault="00385DF0" w:rsidP="008A32B9">
      <w:pPr>
        <w:pStyle w:val="Akapitzlist"/>
        <w:numPr>
          <w:ilvl w:val="0"/>
          <w:numId w:val="25"/>
        </w:numPr>
        <w:spacing w:after="240"/>
        <w:ind w:left="709" w:hanging="283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B103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85560" w:rsidRPr="00BB103F">
        <w:rPr>
          <w:rFonts w:ascii="Verdana" w:hAnsi="Verdana"/>
          <w:color w:val="000000" w:themeColor="text1"/>
          <w:sz w:val="20"/>
          <w:szCs w:val="20"/>
        </w:rPr>
        <w:t>W przypadk</w:t>
      </w:r>
      <w:r w:rsidR="00BB103F">
        <w:rPr>
          <w:rFonts w:ascii="Verdana" w:hAnsi="Verdana"/>
          <w:color w:val="000000" w:themeColor="text1"/>
          <w:sz w:val="20"/>
          <w:szCs w:val="20"/>
        </w:rPr>
        <w:t>u o którym mowa w Rozdziale XIX</w:t>
      </w:r>
      <w:r w:rsidR="00285560" w:rsidRPr="00BB103F">
        <w:rPr>
          <w:rFonts w:ascii="Verdana" w:hAnsi="Verdana"/>
          <w:color w:val="000000" w:themeColor="text1"/>
          <w:sz w:val="20"/>
          <w:szCs w:val="20"/>
        </w:rPr>
        <w:t xml:space="preserve"> pkt 4 SWZ Zamawiający będzie żądał od  Wykonawców wspólnie ubiegających się o udzielenie zamówienia, przedstawienia w odniesieniu do </w:t>
      </w:r>
      <w:r w:rsidR="00BB103F">
        <w:rPr>
          <w:rFonts w:ascii="Verdana" w:hAnsi="Verdana"/>
          <w:color w:val="000000" w:themeColor="text1"/>
          <w:sz w:val="20"/>
          <w:szCs w:val="20"/>
        </w:rPr>
        <w:t xml:space="preserve">każdego z </w:t>
      </w:r>
      <w:r w:rsidR="00285560" w:rsidRPr="00BB103F">
        <w:rPr>
          <w:rFonts w:ascii="Verdana" w:hAnsi="Verdana"/>
          <w:color w:val="000000" w:themeColor="text1"/>
          <w:sz w:val="20"/>
          <w:szCs w:val="20"/>
        </w:rPr>
        <w:t>tych podmiotów dokument</w:t>
      </w:r>
      <w:r w:rsidR="00BB103F">
        <w:rPr>
          <w:rFonts w:ascii="Verdana" w:hAnsi="Verdana"/>
          <w:color w:val="000000" w:themeColor="text1"/>
          <w:sz w:val="20"/>
          <w:szCs w:val="20"/>
        </w:rPr>
        <w:t>ów wymienionych w Rozdziale XIX</w:t>
      </w:r>
      <w:r w:rsidR="00285560" w:rsidRPr="00BB103F">
        <w:rPr>
          <w:rFonts w:ascii="Verdana" w:hAnsi="Verdana"/>
          <w:color w:val="000000" w:themeColor="text1"/>
          <w:sz w:val="20"/>
          <w:szCs w:val="20"/>
        </w:rPr>
        <w:t xml:space="preserve"> pkt 4 </w:t>
      </w:r>
      <w:proofErr w:type="spellStart"/>
      <w:r w:rsidR="00285560" w:rsidRPr="00BB103F">
        <w:rPr>
          <w:rFonts w:ascii="Verdana" w:hAnsi="Verdana"/>
          <w:color w:val="000000" w:themeColor="text1"/>
          <w:sz w:val="20"/>
          <w:szCs w:val="20"/>
        </w:rPr>
        <w:t>ppkt</w:t>
      </w:r>
      <w:proofErr w:type="spellEnd"/>
      <w:r w:rsidR="00285560" w:rsidRPr="00BB103F">
        <w:rPr>
          <w:rFonts w:ascii="Verdana" w:hAnsi="Verdana"/>
          <w:color w:val="000000" w:themeColor="text1"/>
          <w:sz w:val="20"/>
          <w:szCs w:val="20"/>
        </w:rPr>
        <w:t xml:space="preserve"> 2-4.</w:t>
      </w:r>
    </w:p>
    <w:p w:rsidR="0008694E" w:rsidRPr="00F81FDF" w:rsidRDefault="0008694E" w:rsidP="008A32B9">
      <w:pPr>
        <w:pStyle w:val="Akapitzlist"/>
        <w:numPr>
          <w:ilvl w:val="0"/>
          <w:numId w:val="25"/>
        </w:numPr>
        <w:spacing w:after="240"/>
        <w:ind w:left="709" w:hanging="283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F81FDF">
        <w:rPr>
          <w:rFonts w:ascii="Verdana" w:hAnsi="Verdana"/>
          <w:color w:val="000000" w:themeColor="text1"/>
          <w:sz w:val="20"/>
          <w:szCs w:val="20"/>
        </w:rPr>
        <w:t>Wykonawcy wspólnie ubiegający się o udzielenie zamówienia</w:t>
      </w:r>
      <w:r w:rsidR="004824F8" w:rsidRPr="00F81FDF">
        <w:rPr>
          <w:rFonts w:ascii="Verdana" w:hAnsi="Verdana"/>
          <w:color w:val="000000" w:themeColor="text1"/>
          <w:sz w:val="20"/>
          <w:szCs w:val="20"/>
        </w:rPr>
        <w:t xml:space="preserve"> składają w formularzu ofertowym (</w:t>
      </w:r>
      <w:r w:rsidR="004824F8" w:rsidRPr="00F81FDF">
        <w:rPr>
          <w:rFonts w:ascii="Verdana" w:hAnsi="Verdana"/>
          <w:b/>
          <w:color w:val="000000" w:themeColor="text1"/>
          <w:sz w:val="20"/>
          <w:szCs w:val="20"/>
        </w:rPr>
        <w:t>załącznik nr 2 do SWZ</w:t>
      </w:r>
      <w:r w:rsidR="004824F8" w:rsidRPr="00F81FDF">
        <w:rPr>
          <w:rFonts w:ascii="Verdana" w:hAnsi="Verdana"/>
          <w:color w:val="000000" w:themeColor="text1"/>
          <w:sz w:val="20"/>
          <w:szCs w:val="20"/>
        </w:rPr>
        <w:t>)</w:t>
      </w:r>
      <w:r w:rsidRPr="00F81FDF">
        <w:rPr>
          <w:rFonts w:ascii="Verdana" w:hAnsi="Verdana"/>
          <w:color w:val="000000" w:themeColor="text1"/>
          <w:sz w:val="20"/>
          <w:szCs w:val="20"/>
        </w:rPr>
        <w:t xml:space="preserve"> oświadczenie, z którego wynika, które usługi wykonają poszczególni Wykonawcy.</w:t>
      </w:r>
    </w:p>
    <w:p w:rsidR="001866A5" w:rsidRPr="002F722F" w:rsidRDefault="00086F0A" w:rsidP="00A12A82">
      <w:pPr>
        <w:widowControl/>
        <w:suppressAutoHyphens w:val="0"/>
        <w:autoSpaceDE/>
        <w:spacing w:after="240"/>
        <w:jc w:val="both"/>
        <w:rPr>
          <w:rFonts w:ascii="Verdana" w:eastAsia="Arial" w:hAnsi="Verdana"/>
          <w:b/>
          <w:color w:val="000000"/>
          <w:sz w:val="22"/>
          <w:szCs w:val="22"/>
          <w:lang w:eastAsia="pl-PL"/>
        </w:rPr>
      </w:pPr>
      <w:r>
        <w:rPr>
          <w:rFonts w:ascii="Verdana" w:eastAsia="Arial" w:hAnsi="Verdana"/>
          <w:b/>
          <w:color w:val="000000"/>
          <w:sz w:val="22"/>
          <w:szCs w:val="22"/>
          <w:lang w:eastAsia="pl-PL"/>
        </w:rPr>
        <w:t>XXIII</w:t>
      </w:r>
      <w:r w:rsidR="002F722F" w:rsidRPr="002F722F">
        <w:rPr>
          <w:rFonts w:ascii="Verdana" w:eastAsia="Arial" w:hAnsi="Verdana"/>
          <w:b/>
          <w:color w:val="000000"/>
          <w:sz w:val="22"/>
          <w:szCs w:val="22"/>
          <w:lang w:eastAsia="pl-PL"/>
        </w:rPr>
        <w:t xml:space="preserve">. </w:t>
      </w:r>
      <w:r w:rsidR="002F722F">
        <w:rPr>
          <w:rFonts w:ascii="Verdana" w:eastAsia="Arial" w:hAnsi="Verdana"/>
          <w:b/>
          <w:color w:val="000000"/>
          <w:sz w:val="22"/>
          <w:szCs w:val="22"/>
          <w:lang w:eastAsia="pl-PL"/>
        </w:rPr>
        <w:t>SP</w:t>
      </w:r>
      <w:r w:rsidR="002F722F" w:rsidRPr="002F722F">
        <w:rPr>
          <w:rFonts w:ascii="Verdana" w:eastAsia="Arial" w:hAnsi="Verdana"/>
          <w:b/>
          <w:color w:val="000000"/>
          <w:sz w:val="22"/>
          <w:szCs w:val="22"/>
          <w:lang w:eastAsia="pl-PL"/>
        </w:rPr>
        <w:t>OSÓB OBLICZENIA CENY</w:t>
      </w:r>
    </w:p>
    <w:p w:rsidR="002F722F" w:rsidRPr="00BB103F" w:rsidRDefault="002F722F" w:rsidP="00FD385E">
      <w:pPr>
        <w:widowControl/>
        <w:numPr>
          <w:ilvl w:val="0"/>
          <w:numId w:val="2"/>
        </w:numPr>
        <w:suppressAutoHyphens w:val="0"/>
        <w:autoSpaceDE/>
        <w:spacing w:after="240"/>
        <w:ind w:left="714" w:hanging="357"/>
        <w:jc w:val="both"/>
        <w:rPr>
          <w:rFonts w:ascii="Verdana" w:eastAsia="Arial" w:hAnsi="Verdana"/>
          <w:color w:val="000000" w:themeColor="text1"/>
          <w:sz w:val="20"/>
          <w:szCs w:val="20"/>
          <w:lang w:eastAsia="pl-PL"/>
        </w:rPr>
      </w:pPr>
      <w:r w:rsidRPr="002F722F">
        <w:rPr>
          <w:rFonts w:ascii="Verdana" w:eastAsia="Arial" w:hAnsi="Verdana"/>
          <w:color w:val="000000"/>
          <w:sz w:val="20"/>
          <w:szCs w:val="20"/>
          <w:lang w:eastAsia="pl-PL"/>
        </w:rPr>
        <w:t>Cenę oferty dla przedmiotu zamówienia należy podać  wypełniając wyznaczone tabele w formularzu ofertowym (</w:t>
      </w:r>
      <w:r w:rsidR="00385DF0" w:rsidRPr="00BB103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 xml:space="preserve">stanowiącym </w:t>
      </w:r>
      <w:r w:rsidR="00385DF0" w:rsidRPr="00BB103F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załącznik nr 2 do S</w:t>
      </w:r>
      <w:r w:rsidRPr="00BB103F">
        <w:rPr>
          <w:rFonts w:ascii="Verdana" w:eastAsia="Arial" w:hAnsi="Verdana"/>
          <w:b/>
          <w:color w:val="000000" w:themeColor="text1"/>
          <w:sz w:val="20"/>
          <w:szCs w:val="20"/>
          <w:lang w:eastAsia="pl-PL"/>
        </w:rPr>
        <w:t>WZ</w:t>
      </w:r>
      <w:r w:rsidRPr="00BB103F">
        <w:rPr>
          <w:rFonts w:ascii="Verdana" w:eastAsia="Arial" w:hAnsi="Verdana"/>
          <w:color w:val="000000" w:themeColor="text1"/>
          <w:sz w:val="20"/>
          <w:szCs w:val="20"/>
          <w:lang w:eastAsia="pl-PL"/>
        </w:rPr>
        <w:t>).</w:t>
      </w:r>
    </w:p>
    <w:p w:rsidR="002F722F" w:rsidRPr="002F722F" w:rsidRDefault="002F722F" w:rsidP="00FD385E">
      <w:pPr>
        <w:widowControl/>
        <w:numPr>
          <w:ilvl w:val="0"/>
          <w:numId w:val="2"/>
        </w:numPr>
        <w:suppressAutoHyphens w:val="0"/>
        <w:autoSpaceDE/>
        <w:spacing w:after="240"/>
        <w:ind w:left="714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2F722F">
        <w:rPr>
          <w:rFonts w:ascii="Verdana" w:eastAsia="Arial" w:hAnsi="Verdana"/>
          <w:color w:val="000000"/>
          <w:sz w:val="20"/>
          <w:szCs w:val="20"/>
          <w:lang w:eastAsia="pl-PL"/>
        </w:rPr>
        <w:t>Ceny podane w ofercie muszą uwzględniać wszystkie wymagan</w:t>
      </w:r>
      <w:r>
        <w:rPr>
          <w:rFonts w:ascii="Verdana" w:eastAsia="Arial" w:hAnsi="Verdana"/>
          <w:color w:val="000000"/>
          <w:sz w:val="20"/>
          <w:szCs w:val="20"/>
          <w:lang w:eastAsia="pl-PL"/>
        </w:rPr>
        <w:t>ia Zamawiającego określone  w S</w:t>
      </w:r>
      <w:r w:rsidRPr="002F722F">
        <w:rPr>
          <w:rFonts w:ascii="Verdana" w:eastAsia="Arial" w:hAnsi="Verdana"/>
          <w:color w:val="000000"/>
          <w:sz w:val="20"/>
          <w:szCs w:val="20"/>
          <w:lang w:eastAsia="pl-PL"/>
        </w:rPr>
        <w:t>WZ oraz obejmować wszelkie koszty, jakie poniesie Wykonawca w celu należytego i zgodnego z umową oraz obowiązującymi przepisami zrealizowania przedmiotu zamówienia.</w:t>
      </w:r>
    </w:p>
    <w:p w:rsidR="002F722F" w:rsidRPr="002F722F" w:rsidRDefault="002F722F" w:rsidP="00FD385E">
      <w:pPr>
        <w:widowControl/>
        <w:numPr>
          <w:ilvl w:val="0"/>
          <w:numId w:val="2"/>
        </w:numPr>
        <w:suppressAutoHyphens w:val="0"/>
        <w:autoSpaceDE/>
        <w:spacing w:after="240"/>
        <w:ind w:left="714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2F722F">
        <w:rPr>
          <w:rFonts w:ascii="Verdana" w:eastAsia="Arial" w:hAnsi="Verdana"/>
          <w:color w:val="000000"/>
          <w:sz w:val="20"/>
          <w:szCs w:val="20"/>
          <w:lang w:eastAsia="pl-PL"/>
        </w:rPr>
        <w:t>Ceny muszą być podane z dokładnością do 1 grosza, tj. do dwóch miejsc po przecinku przy zachowaniu matematycznej zasady zaokrąglania liczb.</w:t>
      </w:r>
    </w:p>
    <w:p w:rsidR="002F722F" w:rsidRPr="002F722F" w:rsidRDefault="002F722F" w:rsidP="00FD385E">
      <w:pPr>
        <w:widowControl/>
        <w:numPr>
          <w:ilvl w:val="0"/>
          <w:numId w:val="2"/>
        </w:numPr>
        <w:suppressAutoHyphens w:val="0"/>
        <w:autoSpaceDE/>
        <w:spacing w:after="240"/>
        <w:ind w:left="714" w:hanging="357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  <w:r w:rsidRPr="002F722F">
        <w:rPr>
          <w:rFonts w:ascii="Verdana" w:eastAsia="Arial" w:hAnsi="Verdana"/>
          <w:color w:val="000000"/>
          <w:sz w:val="20"/>
          <w:szCs w:val="20"/>
          <w:lang w:eastAsia="pl-PL"/>
        </w:rPr>
        <w:t>Ceny w ofercie muszą być wyrażone w złotych polskich.</w:t>
      </w:r>
    </w:p>
    <w:p w:rsidR="00C22010" w:rsidRPr="00C22010" w:rsidRDefault="00C22010" w:rsidP="00FD385E">
      <w:pPr>
        <w:widowControl/>
        <w:numPr>
          <w:ilvl w:val="0"/>
          <w:numId w:val="2"/>
        </w:numPr>
        <w:suppressAutoHyphens w:val="0"/>
        <w:autoSpaceDE/>
        <w:ind w:right="3"/>
        <w:jc w:val="both"/>
        <w:rPr>
          <w:rFonts w:ascii="Verdana" w:hAnsi="Verdana"/>
          <w:sz w:val="20"/>
          <w:szCs w:val="20"/>
        </w:rPr>
      </w:pPr>
      <w:r w:rsidRPr="00C22010">
        <w:rPr>
          <w:rFonts w:ascii="Verdana" w:hAnsi="Verdana"/>
          <w:sz w:val="20"/>
          <w:szCs w:val="20"/>
        </w:rPr>
        <w:t xml:space="preserve">Prawidłowe ustalenie podatku VAT należy do obowiązków Wykonawcy. W przypadku zastosowania innej stawki VAT, niż stawka podstawowa, Wykonawca winien wykazać podstawę stosowania innej - preferencyjnej stawki podatkowej lub możliwość stosowania zwolnień podatkowych (np. przedstawiając w tym celu wyjaśnienia bądź indywidulaną decyzję US). </w:t>
      </w:r>
    </w:p>
    <w:p w:rsidR="00C22010" w:rsidRPr="00C22010" w:rsidRDefault="00C22010" w:rsidP="00C22010">
      <w:pPr>
        <w:ind w:left="426" w:right="3" w:hanging="284"/>
        <w:rPr>
          <w:rFonts w:ascii="Verdana" w:hAnsi="Verdana"/>
          <w:sz w:val="20"/>
          <w:szCs w:val="20"/>
        </w:rPr>
      </w:pPr>
    </w:p>
    <w:p w:rsidR="00C22010" w:rsidRPr="00C22010" w:rsidRDefault="00C22010" w:rsidP="00FD385E">
      <w:pPr>
        <w:widowControl/>
        <w:numPr>
          <w:ilvl w:val="0"/>
          <w:numId w:val="2"/>
        </w:numPr>
        <w:suppressAutoHyphens w:val="0"/>
        <w:autoSpaceDE/>
        <w:ind w:right="3"/>
        <w:jc w:val="both"/>
        <w:rPr>
          <w:rFonts w:ascii="Verdana" w:hAnsi="Verdana"/>
          <w:sz w:val="20"/>
          <w:szCs w:val="20"/>
        </w:rPr>
      </w:pPr>
      <w:r w:rsidRPr="00C22010">
        <w:rPr>
          <w:rFonts w:ascii="Verdana" w:hAnsi="Verdana"/>
          <w:sz w:val="20"/>
          <w:szCs w:val="20"/>
        </w:rPr>
        <w:t xml:space="preserve">Zgodnie z </w:t>
      </w:r>
      <w:r w:rsidR="00A12A82">
        <w:rPr>
          <w:rFonts w:ascii="Verdana" w:hAnsi="Verdana"/>
          <w:b/>
          <w:sz w:val="20"/>
          <w:szCs w:val="20"/>
        </w:rPr>
        <w:t xml:space="preserve">art. 225 </w:t>
      </w:r>
      <w:r w:rsidRPr="00C22010">
        <w:rPr>
          <w:rFonts w:ascii="Verdana" w:hAnsi="Verdana"/>
          <w:b/>
          <w:sz w:val="20"/>
          <w:szCs w:val="20"/>
        </w:rPr>
        <w:t xml:space="preserve">ustawy </w:t>
      </w:r>
      <w:proofErr w:type="spellStart"/>
      <w:r w:rsidRPr="00C22010">
        <w:rPr>
          <w:rFonts w:ascii="Verdana" w:hAnsi="Verdana"/>
          <w:b/>
          <w:sz w:val="20"/>
          <w:szCs w:val="20"/>
        </w:rPr>
        <w:t>Pzp</w:t>
      </w:r>
      <w:proofErr w:type="spellEnd"/>
      <w:r w:rsidRPr="00C22010">
        <w:rPr>
          <w:rFonts w:ascii="Verdana" w:hAnsi="Verdana"/>
          <w:sz w:val="20"/>
          <w:szCs w:val="20"/>
        </w:rPr>
        <w:t xml:space="preserve">, jeżeli złożono ofertę, której wybór prowadziłby do powstania u Zamawiającego obowiązku podatkowego zgodnie  z przepisami o podatku od towarów i usług, Zamawiający w celu oceny takiej oferty dolicza do przedstawionej w niej ceny podatek od towarów i usług, który miałby obowiązek rozliczyć zgodnie z tymi przepisami. Wykonawca, składając ofertę, informuje Zamawiającego (jeśli dotyczy),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2F722F" w:rsidRPr="00251556" w:rsidRDefault="002F722F" w:rsidP="009D0689">
      <w:pPr>
        <w:widowControl/>
        <w:suppressAutoHyphens w:val="0"/>
        <w:autoSpaceDE/>
        <w:spacing w:after="38"/>
        <w:jc w:val="both"/>
        <w:rPr>
          <w:rFonts w:ascii="Verdana" w:eastAsia="Arial" w:hAnsi="Verdana"/>
          <w:color w:val="000000"/>
          <w:sz w:val="20"/>
          <w:szCs w:val="20"/>
          <w:lang w:eastAsia="pl-PL"/>
        </w:rPr>
      </w:pPr>
    </w:p>
    <w:p w:rsidR="00B40F99" w:rsidRPr="00EA15F1" w:rsidRDefault="00086F0A" w:rsidP="00EA15F1">
      <w:pPr>
        <w:pStyle w:val="Nagwek1"/>
        <w:rPr>
          <w:rFonts w:ascii="Verdana" w:hAnsi="Verdana"/>
          <w:b/>
        </w:rPr>
      </w:pPr>
      <w:r w:rsidRPr="00EA15F1">
        <w:rPr>
          <w:rFonts w:ascii="Verdana" w:hAnsi="Verdana"/>
          <w:b/>
        </w:rPr>
        <w:t>XXIV</w:t>
      </w:r>
      <w:r w:rsidR="00AF7ED4" w:rsidRPr="00EA15F1">
        <w:rPr>
          <w:rFonts w:ascii="Verdana" w:hAnsi="Verdana"/>
          <w:b/>
        </w:rPr>
        <w:t>. OPIS KRYTERIÓW OCENY OFERT WRAZ Z PODANIEM WAG TYCH KRYTERIÓW I SPOSOBU OCENY OFERT</w:t>
      </w:r>
    </w:p>
    <w:p w:rsidR="001B42B5" w:rsidRDefault="001B42B5" w:rsidP="001B42B5">
      <w:pPr>
        <w:pStyle w:val="Tekstpodstawowy"/>
      </w:pPr>
    </w:p>
    <w:p w:rsidR="001B42B5" w:rsidRPr="00DD2A5F" w:rsidRDefault="001B42B5" w:rsidP="001B42B5">
      <w:pPr>
        <w:widowControl/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  <w:r w:rsidRPr="00DD2A5F">
        <w:rPr>
          <w:rFonts w:ascii="Verdana" w:hAnsi="Verdana"/>
          <w:b/>
          <w:bCs/>
          <w:sz w:val="20"/>
          <w:szCs w:val="20"/>
        </w:rPr>
        <w:t>Opis kryteriów</w:t>
      </w:r>
    </w:p>
    <w:p w:rsidR="001B42B5" w:rsidRPr="00DD2A5F" w:rsidRDefault="001B42B5" w:rsidP="001B42B5">
      <w:pPr>
        <w:widowControl/>
        <w:ind w:left="1440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1B42B5" w:rsidRPr="00E118B5" w:rsidRDefault="001B42B5" w:rsidP="00B566FD">
      <w:pPr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  <w:r w:rsidRPr="00E118B5">
        <w:rPr>
          <w:rFonts w:ascii="Verdana" w:hAnsi="Verdana"/>
          <w:bCs/>
          <w:color w:val="000000"/>
          <w:sz w:val="20"/>
          <w:szCs w:val="20"/>
        </w:rPr>
        <w:t>Przy wyborze oferty Zamawiający będzie się kierował następującymi kryteriami i ich znaczeniem:</w:t>
      </w:r>
    </w:p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W w:w="0" w:type="auto"/>
        <w:tblInd w:w="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855"/>
        <w:gridCol w:w="2693"/>
        <w:gridCol w:w="2693"/>
      </w:tblGrid>
      <w:tr w:rsidR="001B42B5" w:rsidRPr="00E118B5" w:rsidTr="00B566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42B5" w:rsidRPr="00E118B5" w:rsidRDefault="001B42B5" w:rsidP="00B231A0">
            <w:pPr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E118B5">
              <w:rPr>
                <w:rFonts w:ascii="Verdana" w:hAnsi="Verdana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42B5" w:rsidRPr="00E118B5" w:rsidRDefault="001B42B5" w:rsidP="00B231A0">
            <w:pPr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E118B5">
              <w:rPr>
                <w:rFonts w:ascii="Verdana" w:hAnsi="Verdana"/>
                <w:bCs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42B5" w:rsidRPr="00E118B5" w:rsidRDefault="001B42B5" w:rsidP="00B231A0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E118B5">
              <w:rPr>
                <w:rFonts w:ascii="Verdana" w:hAnsi="Verdana"/>
                <w:bCs/>
                <w:color w:val="000000"/>
                <w:sz w:val="20"/>
                <w:szCs w:val="20"/>
              </w:rPr>
              <w:t>Znaczenie w kryterium  (waga)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42B5" w:rsidRPr="00E118B5" w:rsidRDefault="001B42B5" w:rsidP="00B231A0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E118B5">
              <w:rPr>
                <w:rFonts w:ascii="Verdana" w:hAnsi="Verdana"/>
                <w:bCs/>
                <w:color w:val="000000"/>
                <w:sz w:val="20"/>
                <w:szCs w:val="20"/>
              </w:rPr>
              <w:t>Maksymalna liczba możliwych do uzyskania punktów</w:t>
            </w:r>
          </w:p>
        </w:tc>
      </w:tr>
      <w:tr w:rsidR="001B42B5" w:rsidRPr="00E118B5" w:rsidTr="00B566FD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5" w:rsidRPr="00E118B5" w:rsidRDefault="001B42B5" w:rsidP="00B231A0">
            <w:pPr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E118B5">
              <w:rPr>
                <w:rFonts w:ascii="Verdana" w:hAnsi="Verdana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5" w:rsidRPr="00E118B5" w:rsidRDefault="001B42B5" w:rsidP="00B231A0">
            <w:pPr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E118B5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Cena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5" w:rsidRPr="00E118B5" w:rsidRDefault="001B42B5" w:rsidP="00B231A0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E118B5">
              <w:rPr>
                <w:rFonts w:ascii="Verdana" w:hAnsi="Verdana"/>
                <w:bCs/>
                <w:color w:val="000000"/>
                <w:sz w:val="20"/>
                <w:szCs w:val="20"/>
              </w:rPr>
              <w:t>60 %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5" w:rsidRPr="00E118B5" w:rsidRDefault="001B42B5" w:rsidP="00B231A0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E118B5">
              <w:rPr>
                <w:rFonts w:ascii="Verdana" w:hAnsi="Verdana"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1B42B5" w:rsidRPr="00E118B5" w:rsidTr="00B566F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5" w:rsidRPr="00E118B5" w:rsidRDefault="001B42B5" w:rsidP="00B231A0">
            <w:pPr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E118B5">
              <w:rPr>
                <w:rFonts w:ascii="Verdana" w:hAnsi="Verdana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5" w:rsidRPr="00E118B5" w:rsidRDefault="001B42B5" w:rsidP="00B231A0">
            <w:pPr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E118B5">
              <w:rPr>
                <w:rFonts w:ascii="Verdana" w:hAnsi="Verdana"/>
                <w:bCs/>
                <w:color w:val="000000"/>
                <w:sz w:val="20"/>
                <w:szCs w:val="20"/>
              </w:rPr>
              <w:t>Okres gwarancji za wady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5" w:rsidRPr="00E118B5" w:rsidRDefault="001B42B5" w:rsidP="00B231A0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E118B5">
              <w:rPr>
                <w:rFonts w:ascii="Verdana" w:hAnsi="Verdana"/>
                <w:bCs/>
                <w:color w:val="000000"/>
                <w:sz w:val="20"/>
                <w:szCs w:val="20"/>
              </w:rPr>
              <w:t>40 %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5" w:rsidRPr="00E118B5" w:rsidRDefault="001B42B5" w:rsidP="00B231A0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E118B5">
              <w:rPr>
                <w:rFonts w:ascii="Verdana" w:hAnsi="Verdana"/>
                <w:bCs/>
                <w:color w:val="000000"/>
                <w:sz w:val="20"/>
                <w:szCs w:val="20"/>
              </w:rPr>
              <w:t>40</w:t>
            </w:r>
          </w:p>
        </w:tc>
      </w:tr>
    </w:tbl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E118B5">
        <w:rPr>
          <w:rFonts w:ascii="Verdana" w:hAnsi="Verdana"/>
          <w:b/>
          <w:bCs/>
          <w:color w:val="000000"/>
          <w:sz w:val="20"/>
          <w:szCs w:val="20"/>
          <w:u w:val="single"/>
        </w:rPr>
        <w:t>Kryterium cena (waga kryterium 60 %)</w:t>
      </w:r>
    </w:p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1B42B5" w:rsidRPr="00E118B5" w:rsidRDefault="001B42B5" w:rsidP="00B566FD">
      <w:pPr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  <w:r w:rsidRPr="00E118B5">
        <w:rPr>
          <w:rFonts w:ascii="Verdana" w:hAnsi="Verdana"/>
          <w:bCs/>
          <w:color w:val="000000"/>
          <w:sz w:val="20"/>
          <w:szCs w:val="20"/>
        </w:rPr>
        <w:t>Przy obliczaniu punktów w tym kryterium ceny, zastosowany będzie poniższy wzór:</w:t>
      </w:r>
    </w:p>
    <w:p w:rsidR="001B42B5" w:rsidRPr="00E118B5" w:rsidRDefault="001B42B5" w:rsidP="00B566FD">
      <w:pPr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1B42B5" w:rsidRPr="00E118B5" w:rsidRDefault="001B42B5" w:rsidP="00B566FD">
      <w:pPr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  <w:proofErr w:type="spellStart"/>
      <w:r w:rsidRPr="00E118B5">
        <w:rPr>
          <w:rFonts w:ascii="Verdana" w:hAnsi="Verdana"/>
          <w:b/>
          <w:bCs/>
          <w:color w:val="000000"/>
          <w:sz w:val="20"/>
          <w:szCs w:val="20"/>
        </w:rPr>
        <w:t>Pc</w:t>
      </w:r>
      <w:proofErr w:type="spellEnd"/>
      <w:r w:rsidRPr="00E118B5">
        <w:rPr>
          <w:rFonts w:ascii="Verdana" w:hAnsi="Verdana"/>
          <w:b/>
          <w:bCs/>
          <w:color w:val="000000"/>
          <w:sz w:val="20"/>
          <w:szCs w:val="20"/>
        </w:rPr>
        <w:t xml:space="preserve"> = </w:t>
      </w:r>
      <w:proofErr w:type="spellStart"/>
      <w:r w:rsidRPr="00E118B5">
        <w:rPr>
          <w:rFonts w:ascii="Verdana" w:hAnsi="Verdana"/>
          <w:b/>
          <w:bCs/>
          <w:color w:val="000000"/>
          <w:sz w:val="20"/>
          <w:szCs w:val="20"/>
        </w:rPr>
        <w:t>Cn</w:t>
      </w:r>
      <w:proofErr w:type="spellEnd"/>
      <w:r w:rsidRPr="00E118B5">
        <w:rPr>
          <w:rFonts w:ascii="Verdana" w:hAnsi="Verdana"/>
          <w:b/>
          <w:bCs/>
          <w:color w:val="000000"/>
          <w:sz w:val="20"/>
          <w:szCs w:val="20"/>
        </w:rPr>
        <w:t>/Co x 60</w:t>
      </w:r>
    </w:p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E118B5">
        <w:rPr>
          <w:rFonts w:ascii="Verdana" w:hAnsi="Verdana"/>
          <w:bCs/>
          <w:color w:val="000000"/>
          <w:sz w:val="20"/>
          <w:szCs w:val="20"/>
        </w:rPr>
        <w:t>Gdzie:</w:t>
      </w:r>
    </w:p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proofErr w:type="spellStart"/>
      <w:r w:rsidRPr="00E118B5">
        <w:rPr>
          <w:rFonts w:ascii="Verdana" w:hAnsi="Verdana"/>
          <w:b/>
          <w:bCs/>
          <w:color w:val="000000"/>
          <w:sz w:val="20"/>
          <w:szCs w:val="20"/>
        </w:rPr>
        <w:t>Pc</w:t>
      </w:r>
      <w:proofErr w:type="spellEnd"/>
      <w:r w:rsidRPr="00E118B5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E118B5">
        <w:rPr>
          <w:rFonts w:ascii="Verdana" w:hAnsi="Verdana"/>
          <w:bCs/>
          <w:color w:val="000000"/>
          <w:sz w:val="20"/>
          <w:szCs w:val="20"/>
        </w:rPr>
        <w:t>– punkty za cenę</w:t>
      </w:r>
    </w:p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proofErr w:type="spellStart"/>
      <w:r w:rsidRPr="00E118B5">
        <w:rPr>
          <w:rFonts w:ascii="Verdana" w:hAnsi="Verdana"/>
          <w:b/>
          <w:bCs/>
          <w:color w:val="000000"/>
          <w:sz w:val="20"/>
          <w:szCs w:val="20"/>
        </w:rPr>
        <w:t>Cn</w:t>
      </w:r>
      <w:proofErr w:type="spellEnd"/>
      <w:r w:rsidRPr="00E118B5">
        <w:rPr>
          <w:rFonts w:ascii="Verdana" w:hAnsi="Verdana"/>
          <w:bCs/>
          <w:color w:val="000000"/>
          <w:sz w:val="20"/>
          <w:szCs w:val="20"/>
        </w:rPr>
        <w:t xml:space="preserve"> – cena brutto najniższej oferty, spośród wszystkich ofert ocenianych</w:t>
      </w:r>
    </w:p>
    <w:p w:rsidR="001B42B5" w:rsidRPr="00E118B5" w:rsidRDefault="001B42B5" w:rsidP="00B566FD">
      <w:pPr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  <w:r w:rsidRPr="00E118B5">
        <w:rPr>
          <w:rFonts w:ascii="Verdana" w:hAnsi="Verdana"/>
          <w:b/>
          <w:bCs/>
          <w:color w:val="000000"/>
          <w:sz w:val="20"/>
          <w:szCs w:val="20"/>
        </w:rPr>
        <w:t xml:space="preserve">Co </w:t>
      </w:r>
      <w:r w:rsidRPr="00E118B5">
        <w:rPr>
          <w:rFonts w:ascii="Verdana" w:hAnsi="Verdana"/>
          <w:bCs/>
          <w:color w:val="000000"/>
          <w:sz w:val="20"/>
          <w:szCs w:val="20"/>
        </w:rPr>
        <w:t>– cena brutto oferty badanej</w:t>
      </w:r>
    </w:p>
    <w:p w:rsidR="001B42B5" w:rsidRPr="00E118B5" w:rsidRDefault="001B42B5" w:rsidP="00B566FD">
      <w:pPr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E118B5">
        <w:rPr>
          <w:rFonts w:ascii="Verdana" w:hAnsi="Verdana"/>
          <w:bCs/>
          <w:color w:val="000000"/>
          <w:sz w:val="20"/>
          <w:szCs w:val="20"/>
        </w:rPr>
        <w:t>Końcowy wynik powyższego działania zostanie zaokrąglony do dwóch miejsc po przecinku.</w:t>
      </w:r>
    </w:p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E118B5">
        <w:rPr>
          <w:rFonts w:ascii="Verdana" w:hAnsi="Verdana"/>
          <w:b/>
          <w:bCs/>
          <w:color w:val="000000"/>
          <w:sz w:val="20"/>
          <w:szCs w:val="20"/>
        </w:rPr>
        <w:t>Za niniejsze kryterium Wykonawca może otrzymać maksymalnie 60 punktów.</w:t>
      </w:r>
    </w:p>
    <w:p w:rsidR="001B42B5" w:rsidRPr="00E118B5" w:rsidRDefault="001B42B5" w:rsidP="001B42B5">
      <w:pPr>
        <w:jc w:val="both"/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E118B5">
        <w:rPr>
          <w:rFonts w:ascii="Verdana" w:hAnsi="Verdana"/>
          <w:b/>
          <w:bCs/>
          <w:color w:val="000000"/>
          <w:sz w:val="20"/>
          <w:szCs w:val="20"/>
          <w:u w:val="single"/>
        </w:rPr>
        <w:t>Kryterium okres gwarancji za wady (waga kryterium 40 %).</w:t>
      </w:r>
    </w:p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E118B5">
        <w:rPr>
          <w:rFonts w:ascii="Verdana" w:hAnsi="Verdana"/>
          <w:bCs/>
          <w:color w:val="000000"/>
          <w:sz w:val="20"/>
          <w:szCs w:val="20"/>
        </w:rPr>
        <w:t xml:space="preserve">Zamawiający zastrzega, że oferowany </w:t>
      </w:r>
      <w:r w:rsidRPr="00E118B5">
        <w:rPr>
          <w:rFonts w:ascii="Verdana" w:hAnsi="Verdana"/>
          <w:b/>
          <w:bCs/>
          <w:color w:val="000000"/>
          <w:sz w:val="20"/>
          <w:szCs w:val="20"/>
        </w:rPr>
        <w:t>okres gwarancji</w:t>
      </w:r>
      <w:r w:rsidRPr="00E118B5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E118B5">
        <w:rPr>
          <w:rFonts w:ascii="Verdana" w:hAnsi="Verdana"/>
          <w:b/>
          <w:bCs/>
          <w:color w:val="000000"/>
          <w:sz w:val="20"/>
          <w:szCs w:val="20"/>
        </w:rPr>
        <w:t>nie może być krótszy niż 12 miesięcy od dnia odebrania przez Zamawiającego przedmiotu umowy i podpisania protokołu końcowego.</w:t>
      </w:r>
    </w:p>
    <w:p w:rsidR="001B42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1B42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1C171A">
        <w:rPr>
          <w:rFonts w:ascii="Verdana" w:hAnsi="Verdana"/>
          <w:b/>
          <w:bCs/>
          <w:color w:val="000000"/>
          <w:sz w:val="20"/>
          <w:szCs w:val="20"/>
        </w:rPr>
        <w:t xml:space="preserve">Powyższe kryterium będzie rozpatrywane na podstawie zadeklarowanego przez Wykonawcę w formularzu ofertowym okresu gwarancji. </w:t>
      </w:r>
    </w:p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E118B5">
        <w:rPr>
          <w:rFonts w:ascii="Verdana" w:hAnsi="Verdana"/>
          <w:b/>
          <w:bCs/>
          <w:color w:val="000000"/>
          <w:sz w:val="20"/>
          <w:szCs w:val="20"/>
        </w:rPr>
        <w:t>Punkty będą przyz</w:t>
      </w:r>
      <w:r>
        <w:rPr>
          <w:rFonts w:ascii="Verdana" w:hAnsi="Verdana"/>
          <w:b/>
          <w:bCs/>
          <w:color w:val="000000"/>
          <w:sz w:val="20"/>
          <w:szCs w:val="20"/>
        </w:rPr>
        <w:t>nawane do maksymalnego okresu 36</w:t>
      </w:r>
      <w:r w:rsidRPr="00E118B5">
        <w:rPr>
          <w:rFonts w:ascii="Verdana" w:hAnsi="Verdana"/>
          <w:b/>
          <w:bCs/>
          <w:color w:val="000000"/>
          <w:sz w:val="20"/>
          <w:szCs w:val="20"/>
        </w:rPr>
        <w:t xml:space="preserve"> miesięcy od dnia odebrania przez Zamawiającego prac będących przedmiotem postępowania i podpisania protokołu odbioru końcowego. W przypadku, gdy Wykonawca zaoferuje gwarancję na okres dłuższy niż 36 miesięcy, punkty będą liczone jak dla okresu 36 miesięcy.</w:t>
      </w:r>
    </w:p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1B42B5" w:rsidRPr="00DD2A5F" w:rsidRDefault="001B42B5" w:rsidP="00A92384">
      <w:pPr>
        <w:spacing w:line="200" w:lineRule="atLeast"/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Za wydłużeniu okresu 12</w:t>
      </w:r>
      <w:r w:rsidRPr="00DD2A5F">
        <w:rPr>
          <w:rFonts w:ascii="Verdana" w:hAnsi="Verdana"/>
          <w:bCs/>
          <w:color w:val="000000"/>
          <w:sz w:val="20"/>
          <w:szCs w:val="20"/>
        </w:rPr>
        <w:t>-miesięcznego o kolejne roczne okresy będzie przyznawana punktacja wg według poniższych zasad:</w:t>
      </w:r>
    </w:p>
    <w:p w:rsidR="00B566FD" w:rsidRDefault="001B42B5" w:rsidP="00E03BB1">
      <w:pPr>
        <w:numPr>
          <w:ilvl w:val="0"/>
          <w:numId w:val="41"/>
        </w:numPr>
        <w:spacing w:line="200" w:lineRule="atLeast"/>
        <w:ind w:left="709" w:hanging="425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DD2A5F">
        <w:rPr>
          <w:rFonts w:ascii="Verdana" w:hAnsi="Verdana"/>
          <w:b/>
          <w:bCs/>
          <w:color w:val="000000"/>
          <w:sz w:val="20"/>
          <w:szCs w:val="20"/>
        </w:rPr>
        <w:t>za okres</w:t>
      </w:r>
      <w:r w:rsidRPr="00DD2A5F">
        <w:rPr>
          <w:rFonts w:ascii="Verdana" w:hAnsi="Verdana"/>
          <w:b/>
          <w:sz w:val="20"/>
          <w:szCs w:val="20"/>
        </w:rPr>
        <w:t xml:space="preserve"> </w:t>
      </w:r>
      <w:r w:rsidRPr="00DD2A5F">
        <w:rPr>
          <w:rFonts w:ascii="Verdana" w:hAnsi="Verdana"/>
          <w:b/>
          <w:bCs/>
          <w:color w:val="000000"/>
          <w:sz w:val="20"/>
          <w:szCs w:val="20"/>
        </w:rPr>
        <w:t xml:space="preserve">gwarancji obejmujący okres </w:t>
      </w:r>
      <w:r>
        <w:rPr>
          <w:rFonts w:ascii="Verdana" w:hAnsi="Verdana"/>
          <w:b/>
          <w:bCs/>
          <w:color w:val="000000"/>
          <w:sz w:val="20"/>
          <w:szCs w:val="20"/>
        </w:rPr>
        <w:t>24 miesięcy Wykonawca otrzyma 20</w:t>
      </w:r>
      <w:r w:rsidRPr="00DD2A5F">
        <w:rPr>
          <w:rFonts w:ascii="Verdana" w:hAnsi="Verdana"/>
          <w:b/>
          <w:bCs/>
          <w:color w:val="000000"/>
          <w:sz w:val="20"/>
          <w:szCs w:val="20"/>
        </w:rPr>
        <w:t xml:space="preserve"> punktów,</w:t>
      </w:r>
    </w:p>
    <w:p w:rsidR="001B42B5" w:rsidRPr="00B566FD" w:rsidRDefault="001B42B5" w:rsidP="00E03BB1">
      <w:pPr>
        <w:numPr>
          <w:ilvl w:val="0"/>
          <w:numId w:val="41"/>
        </w:numPr>
        <w:spacing w:line="200" w:lineRule="atLeast"/>
        <w:ind w:left="709" w:hanging="425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B566FD">
        <w:rPr>
          <w:rFonts w:ascii="Verdana" w:hAnsi="Verdana"/>
          <w:b/>
          <w:bCs/>
          <w:color w:val="000000"/>
          <w:sz w:val="20"/>
          <w:szCs w:val="20"/>
        </w:rPr>
        <w:lastRenderedPageBreak/>
        <w:t>za okres</w:t>
      </w:r>
      <w:r w:rsidRPr="00B566FD">
        <w:rPr>
          <w:rFonts w:ascii="Verdana" w:hAnsi="Verdana"/>
          <w:b/>
          <w:sz w:val="20"/>
          <w:szCs w:val="20"/>
        </w:rPr>
        <w:t xml:space="preserve"> </w:t>
      </w:r>
      <w:r w:rsidRPr="00B566FD">
        <w:rPr>
          <w:rFonts w:ascii="Verdana" w:hAnsi="Verdana"/>
          <w:b/>
          <w:bCs/>
          <w:color w:val="000000"/>
          <w:sz w:val="20"/>
          <w:szCs w:val="20"/>
        </w:rPr>
        <w:t>gwarancji obejmujący okres 36 miesięcy Wykonawca otrzyma 40 punktów.</w:t>
      </w:r>
    </w:p>
    <w:p w:rsidR="001B42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1B42B5" w:rsidRPr="00F81FDF" w:rsidRDefault="001B42B5" w:rsidP="00B566FD">
      <w:pPr>
        <w:ind w:left="284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F81FDF">
        <w:rPr>
          <w:rFonts w:ascii="Verdana" w:hAnsi="Verdana"/>
          <w:b/>
          <w:bCs/>
          <w:color w:val="000000" w:themeColor="text1"/>
          <w:sz w:val="20"/>
          <w:szCs w:val="20"/>
        </w:rPr>
        <w:t>W przypadku wskazania przez Wykonawcę w formularzu ofertowym okresu gwarancji krótszego niż 12 miesięcy oferta zostanie</w:t>
      </w:r>
      <w:r w:rsidR="00B0740D" w:rsidRPr="00F81FD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odrzucona na podstawie art. 226 ust. 1 pkt 5</w:t>
      </w:r>
      <w:r w:rsidRPr="00F81FD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ustawy </w:t>
      </w:r>
      <w:proofErr w:type="spellStart"/>
      <w:r w:rsidRPr="00F81FDF">
        <w:rPr>
          <w:rFonts w:ascii="Verdana" w:hAnsi="Verdana"/>
          <w:b/>
          <w:bCs/>
          <w:color w:val="000000" w:themeColor="text1"/>
          <w:sz w:val="20"/>
          <w:szCs w:val="20"/>
        </w:rPr>
        <w:t>Pzp</w:t>
      </w:r>
      <w:proofErr w:type="spellEnd"/>
      <w:r w:rsidRPr="00F81FDF">
        <w:rPr>
          <w:rFonts w:ascii="Verdana" w:hAnsi="Verdana"/>
          <w:b/>
          <w:bCs/>
          <w:color w:val="000000" w:themeColor="text1"/>
          <w:sz w:val="20"/>
          <w:szCs w:val="20"/>
        </w:rPr>
        <w:t>.</w:t>
      </w:r>
    </w:p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E118B5">
        <w:rPr>
          <w:rFonts w:ascii="Verdana" w:hAnsi="Verdana"/>
          <w:b/>
          <w:bCs/>
          <w:color w:val="000000"/>
          <w:sz w:val="20"/>
          <w:szCs w:val="20"/>
        </w:rPr>
        <w:t>Za niniejsze kryterium Wykonawca może otrzymać maksymalnie 40 punktów.</w:t>
      </w:r>
    </w:p>
    <w:p w:rsidR="001B42B5" w:rsidRPr="00E118B5" w:rsidRDefault="001B42B5" w:rsidP="00B566FD">
      <w:pPr>
        <w:ind w:left="284"/>
        <w:jc w:val="both"/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1B42B5" w:rsidRPr="00E118B5" w:rsidRDefault="001B42B5" w:rsidP="000775B6">
      <w:pPr>
        <w:spacing w:after="240"/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  <w:r w:rsidRPr="00E118B5">
        <w:rPr>
          <w:rFonts w:ascii="Verdana" w:hAnsi="Verdana"/>
          <w:bCs/>
          <w:color w:val="000000"/>
          <w:sz w:val="20"/>
          <w:szCs w:val="20"/>
        </w:rPr>
        <w:t xml:space="preserve">Za </w:t>
      </w:r>
      <w:r w:rsidRPr="00E118B5">
        <w:rPr>
          <w:rFonts w:ascii="Verdana" w:hAnsi="Verdana"/>
          <w:b/>
          <w:bCs/>
          <w:color w:val="000000"/>
          <w:sz w:val="20"/>
          <w:szCs w:val="20"/>
        </w:rPr>
        <w:t xml:space="preserve">najkorzystniejszą ofertę </w:t>
      </w:r>
      <w:r w:rsidRPr="00E118B5">
        <w:rPr>
          <w:rFonts w:ascii="Verdana" w:hAnsi="Verdana"/>
          <w:bCs/>
          <w:color w:val="000000"/>
          <w:sz w:val="20"/>
          <w:szCs w:val="20"/>
        </w:rPr>
        <w:t xml:space="preserve">zostanie uznana oferta, która będzie przedstawiała najkorzystniejszy bilans punktów tj. </w:t>
      </w:r>
      <w:proofErr w:type="spellStart"/>
      <w:r w:rsidRPr="00E118B5">
        <w:rPr>
          <w:rFonts w:ascii="Verdana" w:hAnsi="Verdana"/>
          <w:b/>
          <w:bCs/>
          <w:color w:val="000000"/>
          <w:sz w:val="20"/>
          <w:szCs w:val="20"/>
        </w:rPr>
        <w:t>Pc</w:t>
      </w:r>
      <w:proofErr w:type="spellEnd"/>
      <w:r w:rsidRPr="00E118B5">
        <w:rPr>
          <w:rFonts w:ascii="Verdana" w:hAnsi="Verdana"/>
          <w:b/>
          <w:bCs/>
          <w:color w:val="000000"/>
          <w:sz w:val="20"/>
          <w:szCs w:val="20"/>
        </w:rPr>
        <w:t xml:space="preserve"> + </w:t>
      </w:r>
      <w:proofErr w:type="spellStart"/>
      <w:r w:rsidRPr="00E118B5">
        <w:rPr>
          <w:rFonts w:ascii="Verdana" w:hAnsi="Verdana"/>
          <w:b/>
          <w:bCs/>
          <w:color w:val="000000"/>
          <w:sz w:val="20"/>
          <w:szCs w:val="20"/>
        </w:rPr>
        <w:t>Pg</w:t>
      </w:r>
      <w:proofErr w:type="spellEnd"/>
      <w:r w:rsidRPr="00E118B5">
        <w:rPr>
          <w:rFonts w:ascii="Verdana" w:hAnsi="Verdana"/>
          <w:b/>
          <w:bCs/>
          <w:color w:val="000000"/>
          <w:sz w:val="20"/>
          <w:szCs w:val="20"/>
        </w:rPr>
        <w:t>.</w:t>
      </w:r>
    </w:p>
    <w:p w:rsidR="00A402B3" w:rsidRPr="00EA15F1" w:rsidRDefault="00086F0A" w:rsidP="00EA15F1">
      <w:pPr>
        <w:pStyle w:val="Nagwek1"/>
        <w:spacing w:after="240"/>
        <w:rPr>
          <w:rFonts w:ascii="Verdana" w:hAnsi="Verdana"/>
          <w:b/>
          <w:sz w:val="22"/>
          <w:szCs w:val="22"/>
        </w:rPr>
      </w:pPr>
      <w:r w:rsidRPr="00EA15F1">
        <w:rPr>
          <w:rFonts w:ascii="Verdana" w:hAnsi="Verdana"/>
          <w:b/>
          <w:sz w:val="22"/>
          <w:szCs w:val="22"/>
        </w:rPr>
        <w:t>XXV</w:t>
      </w:r>
      <w:r w:rsidR="00E7638C" w:rsidRPr="00EA15F1">
        <w:rPr>
          <w:rFonts w:ascii="Verdana" w:hAnsi="Verdana"/>
          <w:b/>
          <w:sz w:val="22"/>
          <w:szCs w:val="22"/>
        </w:rPr>
        <w:t>.</w:t>
      </w:r>
      <w:r w:rsidR="00E7638C" w:rsidRPr="00EA15F1">
        <w:rPr>
          <w:rFonts w:ascii="Verdana" w:hAnsi="Verdana"/>
          <w:b/>
          <w:sz w:val="22"/>
          <w:szCs w:val="22"/>
        </w:rPr>
        <w:tab/>
        <w:t xml:space="preserve">INFORMACJE O FORMALNOŚCIACH, JAKIE POWINNY ZOSTAĆ DOPEŁNIONE PO </w:t>
      </w:r>
      <w:r w:rsidR="00E7638C" w:rsidRPr="00EA15F1">
        <w:rPr>
          <w:rFonts w:ascii="Verdana" w:hAnsi="Verdana"/>
          <w:b/>
          <w:spacing w:val="-4"/>
          <w:sz w:val="22"/>
          <w:szCs w:val="22"/>
        </w:rPr>
        <w:t xml:space="preserve">WYBORZE </w:t>
      </w:r>
      <w:r w:rsidR="00E7638C" w:rsidRPr="00EA15F1">
        <w:rPr>
          <w:rFonts w:ascii="Verdana" w:hAnsi="Verdana"/>
          <w:b/>
          <w:sz w:val="22"/>
          <w:szCs w:val="22"/>
        </w:rPr>
        <w:t>OFERTY W CELU ZWARCIA UMOWY W SPRAWIE ZAMÓWIENIA</w:t>
      </w:r>
      <w:r w:rsidR="00E7638C" w:rsidRPr="00EA15F1">
        <w:rPr>
          <w:rFonts w:ascii="Verdana" w:hAnsi="Verdana"/>
          <w:b/>
          <w:spacing w:val="13"/>
          <w:sz w:val="22"/>
          <w:szCs w:val="22"/>
        </w:rPr>
        <w:t xml:space="preserve"> </w:t>
      </w:r>
      <w:r w:rsidR="00A402B3" w:rsidRPr="00EA15F1">
        <w:rPr>
          <w:rFonts w:ascii="Verdana" w:hAnsi="Verdana"/>
          <w:b/>
          <w:sz w:val="22"/>
          <w:szCs w:val="22"/>
        </w:rPr>
        <w:t>PUBLICZNEGO</w:t>
      </w:r>
    </w:p>
    <w:p w:rsidR="00D049D4" w:rsidRDefault="00D049D4" w:rsidP="00FD385E">
      <w:pPr>
        <w:pStyle w:val="Akapitzlist"/>
        <w:widowControl/>
        <w:numPr>
          <w:ilvl w:val="0"/>
          <w:numId w:val="20"/>
        </w:numPr>
        <w:suppressAutoHyphens w:val="0"/>
        <w:autoSpaceDE/>
        <w:ind w:left="426" w:hanging="284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Zamawiający zawiera umowę w sprawie zamówienia publicznego w terminie nie krótszym niż 5 dni od dnia przesłania zawiadomienia o wyborze najkorzystniejszej oferty.</w:t>
      </w:r>
    </w:p>
    <w:p w:rsidR="00D049D4" w:rsidRPr="00D049D4" w:rsidRDefault="00D049D4" w:rsidP="009D0689">
      <w:pPr>
        <w:pStyle w:val="Akapitzlist"/>
        <w:widowControl/>
        <w:suppressAutoHyphens w:val="0"/>
        <w:autoSpaceDE/>
        <w:ind w:left="426"/>
        <w:rPr>
          <w:rFonts w:ascii="Verdana" w:hAnsi="Verdana" w:cs="Arial"/>
          <w:sz w:val="20"/>
          <w:szCs w:val="20"/>
          <w:lang w:eastAsia="pl-PL"/>
        </w:rPr>
      </w:pPr>
    </w:p>
    <w:p w:rsidR="00D049D4" w:rsidRDefault="00D049D4" w:rsidP="00FD385E">
      <w:pPr>
        <w:pStyle w:val="Akapitzlist"/>
        <w:widowControl/>
        <w:numPr>
          <w:ilvl w:val="0"/>
          <w:numId w:val="20"/>
        </w:numPr>
        <w:suppressAutoHyphens w:val="0"/>
        <w:autoSpaceDE/>
        <w:ind w:left="426" w:hanging="284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Zamawiający może zawrzeć umowę w sprawie zamówienia publicznego przed upływem</w:t>
      </w:r>
      <w:r w:rsidR="00BB103F">
        <w:rPr>
          <w:rFonts w:ascii="Verdana" w:hAnsi="Verdana" w:cs="Arial"/>
          <w:sz w:val="20"/>
          <w:szCs w:val="20"/>
          <w:lang w:eastAsia="pl-PL"/>
        </w:rPr>
        <w:t xml:space="preserve"> terminu, o którym mowa w pkt </w:t>
      </w:r>
      <w:r w:rsidRPr="00D049D4">
        <w:rPr>
          <w:rFonts w:ascii="Verdana" w:hAnsi="Verdana" w:cs="Arial"/>
          <w:sz w:val="20"/>
          <w:szCs w:val="20"/>
          <w:lang w:eastAsia="pl-PL"/>
        </w:rPr>
        <w:t xml:space="preserve">1, jeżeli w postępowaniu o udzielenie zamówienia prowadzonym w trybie podstawowym złożono tylko jedną ofertę. </w:t>
      </w:r>
    </w:p>
    <w:p w:rsidR="00D049D4" w:rsidRPr="00D049D4" w:rsidRDefault="00D049D4" w:rsidP="009D0689">
      <w:pPr>
        <w:pStyle w:val="Akapitzlist"/>
        <w:widowControl/>
        <w:suppressAutoHyphens w:val="0"/>
        <w:autoSpaceDE/>
        <w:ind w:left="426"/>
        <w:rPr>
          <w:rFonts w:ascii="Verdana" w:hAnsi="Verdana" w:cs="Arial"/>
          <w:sz w:val="20"/>
          <w:szCs w:val="20"/>
          <w:lang w:eastAsia="pl-PL"/>
        </w:rPr>
      </w:pPr>
    </w:p>
    <w:p w:rsidR="00D049D4" w:rsidRDefault="00D049D4" w:rsidP="00FD385E">
      <w:pPr>
        <w:pStyle w:val="Akapitzlist"/>
        <w:widowControl/>
        <w:numPr>
          <w:ilvl w:val="0"/>
          <w:numId w:val="20"/>
        </w:numPr>
        <w:suppressAutoHyphens w:val="0"/>
        <w:autoSpaceDE/>
        <w:ind w:left="426" w:hanging="284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D049D4" w:rsidRPr="00D049D4" w:rsidRDefault="00D049D4" w:rsidP="009D0689">
      <w:pPr>
        <w:pStyle w:val="Akapitzlist"/>
        <w:widowControl/>
        <w:suppressAutoHyphens w:val="0"/>
        <w:autoSpaceDE/>
        <w:ind w:left="426"/>
        <w:rPr>
          <w:rFonts w:ascii="Verdana" w:hAnsi="Verdana" w:cs="Arial"/>
          <w:sz w:val="20"/>
          <w:szCs w:val="20"/>
          <w:lang w:eastAsia="pl-PL"/>
        </w:rPr>
      </w:pPr>
    </w:p>
    <w:p w:rsidR="00D049D4" w:rsidRPr="00D049D4" w:rsidRDefault="00D049D4" w:rsidP="00FD385E">
      <w:pPr>
        <w:pStyle w:val="Akapitzlist"/>
        <w:widowControl/>
        <w:numPr>
          <w:ilvl w:val="0"/>
          <w:numId w:val="20"/>
        </w:numPr>
        <w:suppressAutoHyphens w:val="0"/>
        <w:autoSpaceDE/>
        <w:ind w:left="426" w:hanging="284"/>
        <w:rPr>
          <w:rFonts w:ascii="Verdana" w:hAnsi="Verdana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Wykonawca będzie zobowiązany do podpisania umowy w miejscu i terminie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049D4">
        <w:rPr>
          <w:rFonts w:ascii="Verdana" w:hAnsi="Verdana" w:cs="Arial"/>
          <w:sz w:val="20"/>
          <w:szCs w:val="20"/>
          <w:lang w:eastAsia="pl-PL"/>
        </w:rPr>
        <w:t>wskazanym przez Zamawiającego.</w:t>
      </w:r>
    </w:p>
    <w:p w:rsidR="00D049D4" w:rsidRPr="00D049D4" w:rsidRDefault="00D049D4" w:rsidP="009D0689">
      <w:pPr>
        <w:pStyle w:val="Tekstpodstawowy"/>
      </w:pPr>
    </w:p>
    <w:p w:rsidR="00AF7ED4" w:rsidRPr="00EA15F1" w:rsidRDefault="00B31263" w:rsidP="00EA15F1">
      <w:pPr>
        <w:pStyle w:val="Nagwek1"/>
        <w:spacing w:after="240"/>
        <w:rPr>
          <w:rFonts w:ascii="Verdana" w:hAnsi="Verdana"/>
          <w:b/>
          <w:sz w:val="22"/>
          <w:szCs w:val="22"/>
        </w:rPr>
      </w:pPr>
      <w:r w:rsidRPr="00EA15F1">
        <w:rPr>
          <w:rFonts w:ascii="Verdana" w:hAnsi="Verdana"/>
          <w:b/>
          <w:sz w:val="22"/>
          <w:szCs w:val="22"/>
        </w:rPr>
        <w:t>XX</w:t>
      </w:r>
      <w:r w:rsidR="00086F0A" w:rsidRPr="00EA15F1">
        <w:rPr>
          <w:rFonts w:ascii="Verdana" w:hAnsi="Verdana"/>
          <w:b/>
          <w:sz w:val="22"/>
          <w:szCs w:val="22"/>
        </w:rPr>
        <w:t>VI</w:t>
      </w:r>
      <w:r w:rsidR="00AF7ED4" w:rsidRPr="00EA15F1">
        <w:rPr>
          <w:rFonts w:ascii="Verdana" w:hAnsi="Verdana"/>
          <w:b/>
          <w:sz w:val="22"/>
          <w:szCs w:val="22"/>
        </w:rPr>
        <w:t xml:space="preserve">. WYMAGANIA </w:t>
      </w:r>
      <w:r w:rsidR="00AF7ED4" w:rsidRPr="00EA15F1">
        <w:rPr>
          <w:rFonts w:ascii="Verdana" w:hAnsi="Verdana"/>
          <w:b/>
          <w:spacing w:val="-2"/>
          <w:sz w:val="22"/>
          <w:szCs w:val="22"/>
        </w:rPr>
        <w:t>DOTYCZĄCE</w:t>
      </w:r>
      <w:r w:rsidR="00AF7ED4" w:rsidRPr="00EA15F1">
        <w:rPr>
          <w:rFonts w:ascii="Verdana" w:hAnsi="Verdana"/>
          <w:b/>
          <w:spacing w:val="2"/>
          <w:sz w:val="22"/>
          <w:szCs w:val="22"/>
        </w:rPr>
        <w:t xml:space="preserve"> </w:t>
      </w:r>
      <w:r w:rsidR="00AF7ED4" w:rsidRPr="00EA15F1">
        <w:rPr>
          <w:rFonts w:ascii="Verdana" w:hAnsi="Verdana"/>
          <w:b/>
          <w:sz w:val="22"/>
          <w:szCs w:val="22"/>
        </w:rPr>
        <w:t>WADIUM</w:t>
      </w:r>
    </w:p>
    <w:p w:rsidR="00316B8D" w:rsidRDefault="00316B8D" w:rsidP="00B0740D">
      <w:pPr>
        <w:widowControl/>
        <w:numPr>
          <w:ilvl w:val="3"/>
          <w:numId w:val="36"/>
        </w:numPr>
        <w:tabs>
          <w:tab w:val="clear" w:pos="2880"/>
          <w:tab w:val="num" w:pos="0"/>
        </w:tabs>
        <w:suppressAutoHyphens w:val="0"/>
        <w:autoSpaceDE/>
        <w:spacing w:after="240"/>
        <w:ind w:left="567" w:hanging="283"/>
        <w:jc w:val="both"/>
        <w:rPr>
          <w:rFonts w:ascii="Verdana" w:hAnsi="Verdana" w:cs="Arial"/>
          <w:sz w:val="20"/>
          <w:szCs w:val="20"/>
          <w:lang w:eastAsia="pl-PL"/>
        </w:rPr>
      </w:pPr>
      <w:r w:rsidRPr="00316B8D">
        <w:rPr>
          <w:rFonts w:ascii="Verdana" w:hAnsi="Verdana" w:cs="Arial"/>
          <w:sz w:val="20"/>
          <w:szCs w:val="20"/>
        </w:rPr>
        <w:t xml:space="preserve">Wykonawca zobowiązany jest do zabezpieczenia swojej oferty wadium w wysokości: </w:t>
      </w:r>
      <w:r w:rsidR="00AB4137" w:rsidRPr="00AB4137">
        <w:rPr>
          <w:rFonts w:ascii="Verdana" w:hAnsi="Verdana" w:cs="Arial"/>
          <w:b/>
          <w:caps/>
          <w:sz w:val="20"/>
          <w:szCs w:val="20"/>
        </w:rPr>
        <w:t>4 500,00</w:t>
      </w:r>
      <w:r w:rsidR="00AB4137">
        <w:rPr>
          <w:rFonts w:ascii="Verdana" w:hAnsi="Verdana" w:cs="Arial"/>
          <w:caps/>
          <w:sz w:val="20"/>
          <w:szCs w:val="20"/>
        </w:rPr>
        <w:t xml:space="preserve"> </w:t>
      </w:r>
      <w:r w:rsidR="00AB4137">
        <w:rPr>
          <w:rFonts w:ascii="Verdana" w:hAnsi="Verdana" w:cs="Arial"/>
          <w:sz w:val="20"/>
          <w:szCs w:val="20"/>
        </w:rPr>
        <w:t xml:space="preserve">złotych (słownie: cztery tysiące pięćset złotych </w:t>
      </w:r>
      <w:r w:rsidRPr="00316B8D">
        <w:rPr>
          <w:rFonts w:ascii="Verdana" w:hAnsi="Verdana" w:cs="Arial"/>
          <w:sz w:val="20"/>
          <w:szCs w:val="20"/>
        </w:rPr>
        <w:t>00/100 złotych);</w:t>
      </w:r>
      <w:r w:rsidR="00AB4137">
        <w:rPr>
          <w:rFonts w:ascii="Verdana" w:hAnsi="Verdana" w:cs="Arial"/>
          <w:sz w:val="20"/>
          <w:szCs w:val="20"/>
        </w:rPr>
        <w:t xml:space="preserve"> </w:t>
      </w:r>
    </w:p>
    <w:p w:rsidR="00316B8D" w:rsidRDefault="00316B8D" w:rsidP="00B0740D">
      <w:pPr>
        <w:widowControl/>
        <w:numPr>
          <w:ilvl w:val="3"/>
          <w:numId w:val="36"/>
        </w:numPr>
        <w:tabs>
          <w:tab w:val="clear" w:pos="2880"/>
          <w:tab w:val="num" w:pos="0"/>
        </w:tabs>
        <w:suppressAutoHyphens w:val="0"/>
        <w:autoSpaceDE/>
        <w:spacing w:after="240"/>
        <w:ind w:left="567" w:hanging="283"/>
        <w:jc w:val="both"/>
        <w:rPr>
          <w:rFonts w:ascii="Verdana" w:hAnsi="Verdana" w:cs="Arial"/>
          <w:sz w:val="20"/>
          <w:szCs w:val="20"/>
          <w:lang w:eastAsia="pl-PL"/>
        </w:rPr>
      </w:pPr>
      <w:r w:rsidRPr="00316B8D">
        <w:rPr>
          <w:rFonts w:ascii="Verdana" w:hAnsi="Verdana" w:cs="Arial"/>
          <w:sz w:val="20"/>
          <w:szCs w:val="20"/>
        </w:rPr>
        <w:t>Wadium wnosi się przed upływem terminu składania ofert.</w:t>
      </w:r>
    </w:p>
    <w:p w:rsidR="00316B8D" w:rsidRPr="004B5204" w:rsidRDefault="00316B8D" w:rsidP="00B0740D">
      <w:pPr>
        <w:widowControl/>
        <w:numPr>
          <w:ilvl w:val="3"/>
          <w:numId w:val="36"/>
        </w:numPr>
        <w:tabs>
          <w:tab w:val="clear" w:pos="2880"/>
          <w:tab w:val="num" w:pos="0"/>
        </w:tabs>
        <w:suppressAutoHyphens w:val="0"/>
        <w:autoSpaceDE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316B8D">
        <w:rPr>
          <w:rFonts w:ascii="Verdana" w:hAnsi="Verdana" w:cs="Arial"/>
          <w:sz w:val="20"/>
          <w:szCs w:val="20"/>
        </w:rPr>
        <w:t>Wadium może być wnoszone w jednej lub kilku następujących formach</w:t>
      </w:r>
      <w:r w:rsidR="004B5204" w:rsidRPr="004B5204">
        <w:rPr>
          <w:rFonts w:ascii="Verdana" w:hAnsi="Verdana"/>
          <w:sz w:val="20"/>
          <w:szCs w:val="20"/>
        </w:rPr>
        <w:t xml:space="preserve"> </w:t>
      </w:r>
      <w:r w:rsidR="004B5204">
        <w:rPr>
          <w:rFonts w:ascii="Verdana" w:hAnsi="Verdana" w:cs="Arial"/>
          <w:sz w:val="20"/>
          <w:szCs w:val="20"/>
        </w:rPr>
        <w:t>wskazanych w art. 97 ust. 7</w:t>
      </w:r>
      <w:r w:rsidR="004B5204" w:rsidRPr="004B5204">
        <w:rPr>
          <w:rFonts w:ascii="Verdana" w:hAnsi="Verdana" w:cs="Arial"/>
          <w:sz w:val="20"/>
          <w:szCs w:val="20"/>
        </w:rPr>
        <w:t xml:space="preserve"> ustawy </w:t>
      </w:r>
      <w:proofErr w:type="spellStart"/>
      <w:r w:rsidR="004B5204" w:rsidRPr="004B5204">
        <w:rPr>
          <w:rFonts w:ascii="Verdana" w:hAnsi="Verdana" w:cs="Arial"/>
          <w:sz w:val="20"/>
          <w:szCs w:val="20"/>
        </w:rPr>
        <w:t>Pzp</w:t>
      </w:r>
      <w:proofErr w:type="spellEnd"/>
      <w:r w:rsidR="004B5204" w:rsidRPr="004B5204">
        <w:rPr>
          <w:rFonts w:ascii="Verdana" w:hAnsi="Verdana" w:cs="Arial"/>
          <w:sz w:val="20"/>
          <w:szCs w:val="20"/>
        </w:rPr>
        <w:t xml:space="preserve"> tj.:</w:t>
      </w:r>
    </w:p>
    <w:p w:rsidR="00316B8D" w:rsidRPr="00316B8D" w:rsidRDefault="00316B8D" w:rsidP="00B0740D">
      <w:pPr>
        <w:widowControl/>
        <w:numPr>
          <w:ilvl w:val="1"/>
          <w:numId w:val="37"/>
        </w:numPr>
        <w:suppressAutoHyphens w:val="0"/>
        <w:autoSpaceDE/>
        <w:ind w:left="851" w:hanging="283"/>
        <w:jc w:val="both"/>
        <w:rPr>
          <w:rFonts w:ascii="Verdana" w:hAnsi="Verdana" w:cs="Arial"/>
          <w:sz w:val="20"/>
          <w:szCs w:val="20"/>
        </w:rPr>
      </w:pPr>
      <w:r w:rsidRPr="00316B8D">
        <w:rPr>
          <w:rFonts w:ascii="Verdana" w:hAnsi="Verdana" w:cs="Arial"/>
          <w:sz w:val="20"/>
          <w:szCs w:val="20"/>
        </w:rPr>
        <w:t xml:space="preserve">pieniądzu; </w:t>
      </w:r>
    </w:p>
    <w:p w:rsidR="00316B8D" w:rsidRPr="00316B8D" w:rsidRDefault="00316B8D" w:rsidP="00B0740D">
      <w:pPr>
        <w:widowControl/>
        <w:numPr>
          <w:ilvl w:val="1"/>
          <w:numId w:val="37"/>
        </w:numPr>
        <w:suppressAutoHyphens w:val="0"/>
        <w:autoSpaceDE/>
        <w:ind w:left="851" w:hanging="283"/>
        <w:jc w:val="both"/>
        <w:rPr>
          <w:rFonts w:ascii="Verdana" w:hAnsi="Verdana" w:cs="Arial"/>
          <w:sz w:val="20"/>
          <w:szCs w:val="20"/>
        </w:rPr>
      </w:pPr>
      <w:r w:rsidRPr="00316B8D">
        <w:rPr>
          <w:rFonts w:ascii="Verdana" w:hAnsi="Verdana" w:cs="Arial"/>
          <w:sz w:val="20"/>
          <w:szCs w:val="20"/>
        </w:rPr>
        <w:t>poręczeniach bankowych, lub poręczeniach spółdzielczej kasy oszczędnościowo-kredytowej, z tym, że poręczenie kasy jest zawsze poręczeniem pieniężnym;</w:t>
      </w:r>
    </w:p>
    <w:p w:rsidR="00316B8D" w:rsidRPr="00316B8D" w:rsidRDefault="00316B8D" w:rsidP="00B0740D">
      <w:pPr>
        <w:widowControl/>
        <w:numPr>
          <w:ilvl w:val="1"/>
          <w:numId w:val="37"/>
        </w:numPr>
        <w:suppressAutoHyphens w:val="0"/>
        <w:autoSpaceDE/>
        <w:ind w:left="851" w:hanging="283"/>
        <w:jc w:val="both"/>
        <w:rPr>
          <w:rFonts w:ascii="Verdana" w:hAnsi="Verdana" w:cs="Arial"/>
          <w:sz w:val="20"/>
          <w:szCs w:val="20"/>
        </w:rPr>
      </w:pPr>
      <w:r w:rsidRPr="00316B8D">
        <w:rPr>
          <w:rFonts w:ascii="Verdana" w:hAnsi="Verdana" w:cs="Arial"/>
          <w:sz w:val="20"/>
          <w:szCs w:val="20"/>
        </w:rPr>
        <w:t>gwarancjach bankowych;</w:t>
      </w:r>
    </w:p>
    <w:p w:rsidR="00316B8D" w:rsidRPr="00316B8D" w:rsidRDefault="00316B8D" w:rsidP="00B0740D">
      <w:pPr>
        <w:widowControl/>
        <w:numPr>
          <w:ilvl w:val="1"/>
          <w:numId w:val="37"/>
        </w:numPr>
        <w:suppressAutoHyphens w:val="0"/>
        <w:autoSpaceDE/>
        <w:ind w:left="851" w:hanging="283"/>
        <w:jc w:val="both"/>
        <w:rPr>
          <w:rFonts w:ascii="Verdana" w:hAnsi="Verdana" w:cs="Arial"/>
          <w:sz w:val="20"/>
          <w:szCs w:val="20"/>
        </w:rPr>
      </w:pPr>
      <w:r w:rsidRPr="00316B8D">
        <w:rPr>
          <w:rFonts w:ascii="Verdana" w:hAnsi="Verdana" w:cs="Arial"/>
          <w:sz w:val="20"/>
          <w:szCs w:val="20"/>
        </w:rPr>
        <w:t>gwarancjach ubezpieczeniowych;</w:t>
      </w:r>
    </w:p>
    <w:p w:rsidR="00316B8D" w:rsidRPr="00316B8D" w:rsidRDefault="00316B8D" w:rsidP="00B0740D">
      <w:pPr>
        <w:widowControl/>
        <w:numPr>
          <w:ilvl w:val="1"/>
          <w:numId w:val="37"/>
        </w:numPr>
        <w:suppressAutoHyphens w:val="0"/>
        <w:autoSpaceDE/>
        <w:ind w:left="851" w:hanging="283"/>
        <w:jc w:val="both"/>
        <w:rPr>
          <w:rFonts w:ascii="Verdana" w:hAnsi="Verdana" w:cs="Arial"/>
          <w:sz w:val="20"/>
          <w:szCs w:val="20"/>
        </w:rPr>
      </w:pPr>
      <w:r w:rsidRPr="00316B8D">
        <w:rPr>
          <w:rFonts w:ascii="Verdana" w:hAnsi="Verdana" w:cs="Arial"/>
          <w:sz w:val="20"/>
          <w:szCs w:val="20"/>
        </w:rPr>
        <w:t>poręczeniach udzielanych przez podmioty, o których mowa w art. 6b ust. 5 pkt 2 ustawy z dnia 9 listopada 2000 r. o utworzeniu Polskiej Agencji Rozwoju Przedsiębiorczości (Dz. U. z 2020 r. poz. 299).</w:t>
      </w:r>
    </w:p>
    <w:p w:rsidR="00316B8D" w:rsidRPr="00BB103F" w:rsidRDefault="00316B8D" w:rsidP="00B0740D">
      <w:pPr>
        <w:widowControl/>
        <w:numPr>
          <w:ilvl w:val="3"/>
          <w:numId w:val="36"/>
        </w:numPr>
        <w:suppressAutoHyphens w:val="0"/>
        <w:autoSpaceDE/>
        <w:spacing w:after="240"/>
        <w:ind w:left="425" w:hanging="283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16B8D">
        <w:rPr>
          <w:rFonts w:ascii="Verdana" w:hAnsi="Verdana" w:cs="Arial"/>
          <w:sz w:val="20"/>
          <w:szCs w:val="20"/>
        </w:rPr>
        <w:t xml:space="preserve">Wadium w formie pieniądza należy wnieść przelewem na konto </w:t>
      </w:r>
      <w:r w:rsidR="00131168" w:rsidRPr="00131168">
        <w:rPr>
          <w:rFonts w:ascii="Verdana" w:hAnsi="Verdana" w:cs="Arial"/>
          <w:b/>
          <w:sz w:val="20"/>
          <w:szCs w:val="20"/>
        </w:rPr>
        <w:t>PKO BP S.A., nr konta</w:t>
      </w:r>
      <w:r w:rsidR="00131168" w:rsidRPr="00131168">
        <w:rPr>
          <w:rFonts w:ascii="Verdana" w:hAnsi="Verdana" w:cs="Arial"/>
          <w:b/>
          <w:bCs/>
          <w:sz w:val="20"/>
          <w:szCs w:val="20"/>
        </w:rPr>
        <w:t xml:space="preserve"> 35 1020 5226 0000 </w:t>
      </w:r>
      <w:r w:rsidR="00131168" w:rsidRPr="00BB103F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6102 0416 </w:t>
      </w:r>
      <w:r w:rsidRPr="00BB103F">
        <w:rPr>
          <w:rFonts w:ascii="Verdana" w:hAnsi="Verdana" w:cs="Arial"/>
          <w:b/>
          <w:color w:val="000000" w:themeColor="text1"/>
          <w:sz w:val="20"/>
          <w:szCs w:val="20"/>
        </w:rPr>
        <w:t>z dopiskiem „Wadium – nr postępowania”.</w:t>
      </w:r>
    </w:p>
    <w:p w:rsidR="00316B8D" w:rsidRPr="00316B8D" w:rsidRDefault="00316B8D" w:rsidP="00316B8D">
      <w:pPr>
        <w:spacing w:after="240"/>
        <w:ind w:left="284"/>
        <w:jc w:val="both"/>
        <w:rPr>
          <w:rFonts w:ascii="Verdana" w:hAnsi="Verdana" w:cs="Arial"/>
          <w:sz w:val="20"/>
          <w:szCs w:val="20"/>
        </w:rPr>
      </w:pPr>
      <w:r w:rsidRPr="00316B8D">
        <w:rPr>
          <w:rFonts w:ascii="Verdana" w:hAnsi="Verdana" w:cs="Arial"/>
          <w:b/>
          <w:sz w:val="20"/>
          <w:szCs w:val="20"/>
        </w:rPr>
        <w:t xml:space="preserve">UWAGA: </w:t>
      </w:r>
      <w:r w:rsidRPr="00316B8D">
        <w:rPr>
          <w:rFonts w:ascii="Verdana" w:hAnsi="Verdana" w:cs="Arial"/>
          <w:sz w:val="20"/>
          <w:szCs w:val="20"/>
        </w:rPr>
        <w:t>Za termin wniesienia wadium w formie pieniężnej zostanie przyjęty termin uznania rachunku Zamawiającego.</w:t>
      </w:r>
    </w:p>
    <w:p w:rsidR="00316B8D" w:rsidRPr="00316B8D" w:rsidRDefault="00316B8D" w:rsidP="00B0740D">
      <w:pPr>
        <w:widowControl/>
        <w:numPr>
          <w:ilvl w:val="3"/>
          <w:numId w:val="36"/>
        </w:numPr>
        <w:suppressAutoHyphens w:val="0"/>
        <w:autoSpaceDE/>
        <w:spacing w:after="240"/>
        <w:ind w:left="425" w:hanging="283"/>
        <w:jc w:val="both"/>
        <w:rPr>
          <w:rFonts w:ascii="Verdana" w:hAnsi="Verdana" w:cs="Arial"/>
          <w:sz w:val="20"/>
          <w:szCs w:val="20"/>
        </w:rPr>
      </w:pPr>
      <w:r w:rsidRPr="00316B8D">
        <w:rPr>
          <w:rFonts w:ascii="Verdana" w:hAnsi="Verdana" w:cs="Arial"/>
          <w:sz w:val="20"/>
          <w:szCs w:val="20"/>
        </w:rPr>
        <w:t xml:space="preserve">Wadium wnoszone w formie poręczeń lub gwarancji musi być złożone jako oryginał gwarancji lub poręczenia w postaci elektronicznej </w:t>
      </w:r>
      <w:r w:rsidR="004B5204">
        <w:rPr>
          <w:rFonts w:ascii="Verdana" w:hAnsi="Verdana" w:cs="Arial"/>
          <w:sz w:val="20"/>
          <w:szCs w:val="20"/>
        </w:rPr>
        <w:t xml:space="preserve">i podpisane kwalifikowanym podpisem elektronicznym przez wystawcę dokumentu </w:t>
      </w:r>
      <w:r w:rsidRPr="00316B8D">
        <w:rPr>
          <w:rFonts w:ascii="Verdana" w:hAnsi="Verdana" w:cs="Arial"/>
          <w:sz w:val="20"/>
          <w:szCs w:val="20"/>
        </w:rPr>
        <w:t>i spełniać co najmniej poniższe wymagania:</w:t>
      </w:r>
    </w:p>
    <w:p w:rsidR="00316B8D" w:rsidRPr="00316B8D" w:rsidRDefault="00316B8D" w:rsidP="008578D0">
      <w:pPr>
        <w:pStyle w:val="Akapitzlist"/>
        <w:widowControl/>
        <w:numPr>
          <w:ilvl w:val="0"/>
          <w:numId w:val="38"/>
        </w:numPr>
        <w:suppressAutoHyphens w:val="0"/>
        <w:autoSpaceDE/>
        <w:ind w:left="882" w:hanging="465"/>
        <w:jc w:val="both"/>
        <w:rPr>
          <w:rFonts w:ascii="Verdana" w:hAnsi="Verdana" w:cs="Arial"/>
          <w:sz w:val="20"/>
          <w:szCs w:val="20"/>
        </w:rPr>
      </w:pPr>
      <w:r w:rsidRPr="00316B8D">
        <w:rPr>
          <w:rFonts w:ascii="Verdana" w:hAnsi="Verdana" w:cs="Arial"/>
          <w:sz w:val="20"/>
          <w:szCs w:val="20"/>
        </w:rPr>
        <w:lastRenderedPageBreak/>
        <w:t>musi obejmować odpowiedzialność za wszystkie przypadki powodujące utratę wadium przez Wyk</w:t>
      </w:r>
      <w:r>
        <w:rPr>
          <w:rFonts w:ascii="Verdana" w:hAnsi="Verdana" w:cs="Arial"/>
          <w:sz w:val="20"/>
          <w:szCs w:val="20"/>
        </w:rPr>
        <w:t xml:space="preserve">onawcę określone w ustawie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 w:rsidRPr="00316B8D">
        <w:rPr>
          <w:rFonts w:ascii="Verdana" w:hAnsi="Verdana" w:cs="Arial"/>
          <w:sz w:val="20"/>
          <w:szCs w:val="20"/>
        </w:rPr>
        <w:t xml:space="preserve">. </w:t>
      </w:r>
    </w:p>
    <w:p w:rsidR="00316B8D" w:rsidRPr="00316B8D" w:rsidRDefault="00316B8D" w:rsidP="008578D0">
      <w:pPr>
        <w:pStyle w:val="Akapitzlist"/>
        <w:widowControl/>
        <w:numPr>
          <w:ilvl w:val="0"/>
          <w:numId w:val="38"/>
        </w:numPr>
        <w:suppressAutoHyphens w:val="0"/>
        <w:autoSpaceDE/>
        <w:ind w:left="882" w:hanging="465"/>
        <w:jc w:val="both"/>
        <w:rPr>
          <w:rFonts w:ascii="Verdana" w:hAnsi="Verdana" w:cs="Arial"/>
          <w:sz w:val="20"/>
          <w:szCs w:val="20"/>
        </w:rPr>
      </w:pPr>
      <w:r w:rsidRPr="00316B8D">
        <w:rPr>
          <w:rFonts w:ascii="Verdana" w:hAnsi="Verdana" w:cs="Arial"/>
          <w:sz w:val="20"/>
          <w:szCs w:val="20"/>
        </w:rPr>
        <w:t>z jej treści powinno jednoznacznej wynikać zobowiązanie gwaranta do zapłaty całej kwoty wadium;</w:t>
      </w:r>
    </w:p>
    <w:p w:rsidR="00316B8D" w:rsidRPr="00316B8D" w:rsidRDefault="00316B8D" w:rsidP="008578D0">
      <w:pPr>
        <w:pStyle w:val="Akapitzlist"/>
        <w:widowControl/>
        <w:numPr>
          <w:ilvl w:val="0"/>
          <w:numId w:val="38"/>
        </w:numPr>
        <w:suppressAutoHyphens w:val="0"/>
        <w:autoSpaceDE/>
        <w:ind w:left="882" w:hanging="465"/>
        <w:jc w:val="both"/>
        <w:rPr>
          <w:rFonts w:ascii="Verdana" w:hAnsi="Verdana" w:cs="Arial"/>
          <w:sz w:val="20"/>
          <w:szCs w:val="20"/>
        </w:rPr>
      </w:pPr>
      <w:r w:rsidRPr="00316B8D">
        <w:rPr>
          <w:rFonts w:ascii="Verdana" w:hAnsi="Verdana" w:cs="Arial"/>
          <w:sz w:val="20"/>
          <w:szCs w:val="20"/>
        </w:rPr>
        <w:t>powinno być nieodwołalne i bezwarunkowe oraz płatne na pierwsze żądanie;</w:t>
      </w:r>
    </w:p>
    <w:p w:rsidR="00316B8D" w:rsidRPr="00316B8D" w:rsidRDefault="00316B8D" w:rsidP="008578D0">
      <w:pPr>
        <w:pStyle w:val="Akapitzlist"/>
        <w:widowControl/>
        <w:numPr>
          <w:ilvl w:val="0"/>
          <w:numId w:val="38"/>
        </w:numPr>
        <w:suppressAutoHyphens w:val="0"/>
        <w:autoSpaceDE/>
        <w:ind w:left="882" w:hanging="465"/>
        <w:jc w:val="both"/>
        <w:rPr>
          <w:rFonts w:ascii="Verdana" w:hAnsi="Verdana" w:cs="Arial"/>
          <w:sz w:val="20"/>
          <w:szCs w:val="20"/>
        </w:rPr>
      </w:pPr>
      <w:r w:rsidRPr="00316B8D">
        <w:rPr>
          <w:rFonts w:ascii="Verdana" w:hAnsi="Verdana" w:cs="Arial"/>
          <w:sz w:val="20"/>
          <w:szCs w:val="20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:rsidR="002F279E" w:rsidRDefault="00316B8D" w:rsidP="008578D0">
      <w:pPr>
        <w:pStyle w:val="Akapitzlist"/>
        <w:widowControl/>
        <w:numPr>
          <w:ilvl w:val="0"/>
          <w:numId w:val="38"/>
        </w:numPr>
        <w:suppressAutoHyphens w:val="0"/>
        <w:autoSpaceDE/>
        <w:ind w:left="882" w:hanging="465"/>
        <w:jc w:val="both"/>
        <w:rPr>
          <w:rFonts w:ascii="Verdana" w:hAnsi="Verdana" w:cs="Arial"/>
          <w:sz w:val="20"/>
          <w:szCs w:val="20"/>
        </w:rPr>
      </w:pPr>
      <w:r w:rsidRPr="00316B8D">
        <w:rPr>
          <w:rFonts w:ascii="Verdana" w:hAnsi="Verdana" w:cs="Arial"/>
          <w:sz w:val="20"/>
          <w:szCs w:val="20"/>
        </w:rPr>
        <w:t>w treści poręczenia lub gwarancji powinna znaleźć się nazwa oraz numer przedmiotowego postępowania;</w:t>
      </w:r>
    </w:p>
    <w:p w:rsidR="002F279E" w:rsidRPr="00BB103F" w:rsidRDefault="002F279E" w:rsidP="008578D0">
      <w:pPr>
        <w:pStyle w:val="Akapitzlist"/>
        <w:widowControl/>
        <w:numPr>
          <w:ilvl w:val="0"/>
          <w:numId w:val="38"/>
        </w:numPr>
        <w:suppressAutoHyphens w:val="0"/>
        <w:autoSpaceDE/>
        <w:ind w:left="882" w:hanging="46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BB103F">
        <w:rPr>
          <w:rFonts w:ascii="Verdana" w:hAnsi="Verdana" w:cs="Arial"/>
          <w:color w:val="000000" w:themeColor="text1"/>
          <w:sz w:val="20"/>
          <w:szCs w:val="20"/>
        </w:rPr>
        <w:t>winno być wystawione na: Gminę Wrocław - Zarząd Geodezji, Kartografii i Katastru Miejskiego, al. Mar</w:t>
      </w:r>
      <w:r w:rsidR="002801C0" w:rsidRPr="00BB103F">
        <w:rPr>
          <w:rFonts w:ascii="Verdana" w:hAnsi="Verdana" w:cs="Arial"/>
          <w:color w:val="000000" w:themeColor="text1"/>
          <w:sz w:val="20"/>
          <w:szCs w:val="20"/>
        </w:rPr>
        <w:t>cina Kromera 44, 51-163 Wrocław,</w:t>
      </w:r>
    </w:p>
    <w:p w:rsidR="00316B8D" w:rsidRPr="00316B8D" w:rsidRDefault="00316B8D" w:rsidP="00B0740D">
      <w:pPr>
        <w:pStyle w:val="Akapitzlist"/>
        <w:widowControl/>
        <w:numPr>
          <w:ilvl w:val="0"/>
          <w:numId w:val="38"/>
        </w:numPr>
        <w:suppressAutoHyphens w:val="0"/>
        <w:autoSpaceDE/>
        <w:spacing w:after="240"/>
        <w:ind w:left="1070" w:hanging="465"/>
        <w:jc w:val="both"/>
        <w:rPr>
          <w:rFonts w:ascii="Verdana" w:hAnsi="Verdana" w:cs="Arial"/>
          <w:sz w:val="20"/>
          <w:szCs w:val="20"/>
        </w:rPr>
      </w:pPr>
      <w:r w:rsidRPr="00316B8D">
        <w:rPr>
          <w:rFonts w:ascii="Verdana" w:hAnsi="Verdana" w:cs="Arial"/>
          <w:sz w:val="20"/>
          <w:szCs w:val="20"/>
        </w:rPr>
        <w:t>w przypadku Wykonawców wspólnie ubiegających się o udzielenie zamówienia,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:rsidR="00316B8D" w:rsidRPr="00316B8D" w:rsidRDefault="00316B8D" w:rsidP="00B0740D">
      <w:pPr>
        <w:widowControl/>
        <w:numPr>
          <w:ilvl w:val="3"/>
          <w:numId w:val="36"/>
        </w:numPr>
        <w:tabs>
          <w:tab w:val="clear" w:pos="2880"/>
          <w:tab w:val="num" w:pos="2890"/>
        </w:tabs>
        <w:suppressAutoHyphens w:val="0"/>
        <w:autoSpaceDE/>
        <w:spacing w:after="240"/>
        <w:ind w:left="610" w:hanging="326"/>
        <w:jc w:val="both"/>
        <w:rPr>
          <w:rFonts w:ascii="Verdana" w:hAnsi="Verdana" w:cs="Arial"/>
          <w:sz w:val="20"/>
          <w:szCs w:val="20"/>
        </w:rPr>
      </w:pPr>
      <w:r w:rsidRPr="00316B8D">
        <w:rPr>
          <w:rFonts w:ascii="Verdana" w:hAnsi="Verdana" w:cs="Arial"/>
          <w:sz w:val="20"/>
          <w:szCs w:val="20"/>
        </w:rPr>
        <w:t>Oferta wykonawcy, który nie wniesie wadium, wniesie wadium w sposób nieprawidłowy lub nie utrzyma wadium nieprzerwanie do upływu terminu związania ofertą lub złoży wniosek o zwrot wadium w przypadku, o którym mo</w:t>
      </w:r>
      <w:r>
        <w:rPr>
          <w:rFonts w:ascii="Verdana" w:hAnsi="Verdana" w:cs="Arial"/>
          <w:sz w:val="20"/>
          <w:szCs w:val="20"/>
        </w:rPr>
        <w:t xml:space="preserve">wa w art. 98 ust. 2 pkt 3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 w:rsidR="004B5204">
        <w:rPr>
          <w:rFonts w:ascii="Verdana" w:hAnsi="Verdana" w:cs="Arial"/>
          <w:sz w:val="20"/>
          <w:szCs w:val="20"/>
        </w:rPr>
        <w:t xml:space="preserve"> zostanie odrzucona na podstawie art. 226 ust. 1 pkt 14 ustawy </w:t>
      </w:r>
      <w:proofErr w:type="spellStart"/>
      <w:r w:rsidR="004B5204">
        <w:rPr>
          <w:rFonts w:ascii="Verdana" w:hAnsi="Verdana" w:cs="Arial"/>
          <w:sz w:val="20"/>
          <w:szCs w:val="20"/>
        </w:rPr>
        <w:t>Pzp</w:t>
      </w:r>
      <w:proofErr w:type="spellEnd"/>
      <w:r w:rsidR="004B5204">
        <w:rPr>
          <w:rFonts w:ascii="Verdana" w:hAnsi="Verdana" w:cs="Arial"/>
          <w:sz w:val="20"/>
          <w:szCs w:val="20"/>
        </w:rPr>
        <w:t>.</w:t>
      </w:r>
    </w:p>
    <w:p w:rsidR="00316B8D" w:rsidRPr="00316B8D" w:rsidRDefault="00316B8D" w:rsidP="00B0740D">
      <w:pPr>
        <w:widowControl/>
        <w:numPr>
          <w:ilvl w:val="3"/>
          <w:numId w:val="36"/>
        </w:numPr>
        <w:tabs>
          <w:tab w:val="clear" w:pos="2880"/>
          <w:tab w:val="num" w:pos="2890"/>
        </w:tabs>
        <w:suppressAutoHyphens w:val="0"/>
        <w:autoSpaceDE/>
        <w:ind w:left="611" w:hanging="326"/>
        <w:jc w:val="both"/>
        <w:rPr>
          <w:rFonts w:ascii="Verdana" w:hAnsi="Verdana" w:cs="Arial"/>
          <w:sz w:val="20"/>
          <w:szCs w:val="20"/>
        </w:rPr>
      </w:pPr>
      <w:r w:rsidRPr="00316B8D">
        <w:rPr>
          <w:rFonts w:ascii="Verdana" w:hAnsi="Verdana" w:cs="Arial"/>
          <w:sz w:val="20"/>
          <w:szCs w:val="20"/>
        </w:rPr>
        <w:t xml:space="preserve">Zasady zwrotu oraz okoliczności zatrzymania wadium określa art. 98 </w:t>
      </w:r>
      <w:r>
        <w:rPr>
          <w:rFonts w:ascii="Verdana" w:hAnsi="Verdana" w:cs="Arial"/>
          <w:sz w:val="20"/>
          <w:szCs w:val="20"/>
        </w:rPr>
        <w:t xml:space="preserve">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 w:rsidRPr="00316B8D">
        <w:rPr>
          <w:rFonts w:ascii="Verdana" w:hAnsi="Verdana" w:cs="Arial"/>
          <w:sz w:val="20"/>
          <w:szCs w:val="20"/>
        </w:rPr>
        <w:t>.</w:t>
      </w:r>
    </w:p>
    <w:p w:rsidR="00AF7ED4" w:rsidRPr="00DD2A5F" w:rsidRDefault="00AF7ED4" w:rsidP="009D0689">
      <w:pPr>
        <w:spacing w:after="240"/>
        <w:rPr>
          <w:rFonts w:ascii="Verdana" w:hAnsi="Verdana"/>
          <w:sz w:val="20"/>
          <w:szCs w:val="20"/>
        </w:rPr>
      </w:pPr>
    </w:p>
    <w:p w:rsidR="00E7638C" w:rsidRPr="00EA15F1" w:rsidRDefault="00086F0A" w:rsidP="00EA15F1">
      <w:pPr>
        <w:pStyle w:val="Nagwek1"/>
        <w:spacing w:after="240"/>
        <w:rPr>
          <w:rFonts w:ascii="Verdana" w:hAnsi="Verdana"/>
          <w:b/>
          <w:sz w:val="22"/>
          <w:szCs w:val="22"/>
        </w:rPr>
      </w:pPr>
      <w:r w:rsidRPr="00EA15F1">
        <w:rPr>
          <w:rFonts w:ascii="Verdana" w:hAnsi="Verdana"/>
          <w:b/>
          <w:sz w:val="22"/>
          <w:szCs w:val="22"/>
        </w:rPr>
        <w:t>XXVII</w:t>
      </w:r>
      <w:r w:rsidR="00E7638C" w:rsidRPr="00EA15F1">
        <w:rPr>
          <w:rFonts w:ascii="Verdana" w:hAnsi="Verdana"/>
          <w:b/>
          <w:sz w:val="22"/>
          <w:szCs w:val="22"/>
        </w:rPr>
        <w:t xml:space="preserve">. WYMAGANIA DOTYCZĄCE ZABEZPIECZENIA NALEŻYTEGO WYKONANIA </w:t>
      </w:r>
      <w:r w:rsidR="00F110EA" w:rsidRPr="00EA15F1">
        <w:rPr>
          <w:rFonts w:ascii="Verdana" w:hAnsi="Verdana"/>
          <w:b/>
          <w:sz w:val="22"/>
          <w:szCs w:val="22"/>
        </w:rPr>
        <w:br/>
      </w:r>
      <w:r w:rsidR="00E7638C" w:rsidRPr="00EA15F1">
        <w:rPr>
          <w:rFonts w:ascii="Verdana" w:hAnsi="Verdana"/>
          <w:b/>
          <w:sz w:val="22"/>
          <w:szCs w:val="22"/>
        </w:rPr>
        <w:t>UMOWY W SPRAWIE ZAMÓWIENIA PUBLICZNEGO</w:t>
      </w:r>
    </w:p>
    <w:p w:rsidR="00B231A0" w:rsidRPr="00B231A0" w:rsidRDefault="00B231A0" w:rsidP="00B0740D">
      <w:pPr>
        <w:widowControl/>
        <w:numPr>
          <w:ilvl w:val="0"/>
          <w:numId w:val="42"/>
        </w:numPr>
        <w:suppressAutoHyphens w:val="0"/>
        <w:autoSpaceDE/>
        <w:ind w:left="720" w:right="-108"/>
        <w:jc w:val="both"/>
        <w:rPr>
          <w:rFonts w:ascii="Verdana" w:hAnsi="Verdana"/>
          <w:iCs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 xml:space="preserve">Od Wykonawcy, którego oferta zostanie wybrana jako najkorzystniejsza, wymagane będzie wniesienie, przed zawarciem umowy, zabezpieczenia należytego wykonania umowy </w:t>
      </w:r>
      <w:r w:rsidR="00B000CB">
        <w:rPr>
          <w:rFonts w:ascii="Verdana" w:hAnsi="Verdana"/>
          <w:b/>
          <w:sz w:val="20"/>
          <w:szCs w:val="20"/>
        </w:rPr>
        <w:t>w wysokości 5</w:t>
      </w:r>
      <w:r w:rsidRPr="00B231A0">
        <w:rPr>
          <w:rFonts w:ascii="Verdana" w:hAnsi="Verdana"/>
          <w:b/>
          <w:sz w:val="20"/>
          <w:szCs w:val="20"/>
        </w:rPr>
        <w:t xml:space="preserve"> % ceny całkowitej (brutto) podanej w ofercie</w:t>
      </w:r>
      <w:r w:rsidRPr="00B231A0">
        <w:rPr>
          <w:rFonts w:ascii="Verdana" w:hAnsi="Verdana"/>
          <w:sz w:val="20"/>
          <w:szCs w:val="20"/>
        </w:rPr>
        <w:t xml:space="preserve"> za wykonanie całości przedmiotu zamówienia.</w:t>
      </w:r>
      <w:r w:rsidRPr="00B231A0">
        <w:rPr>
          <w:rFonts w:ascii="Verdana" w:eastAsiaTheme="majorEastAsia" w:hAnsi="Verdana" w:cstheme="majorBidi"/>
          <w:i/>
          <w:color w:val="002060"/>
          <w:sz w:val="20"/>
          <w:szCs w:val="20"/>
          <w:lang w:eastAsia="en-US"/>
        </w:rPr>
        <w:t xml:space="preserve"> </w:t>
      </w:r>
      <w:r w:rsidRPr="00B231A0">
        <w:rPr>
          <w:rFonts w:ascii="Verdana" w:hAnsi="Verdana"/>
          <w:iCs/>
          <w:sz w:val="20"/>
          <w:szCs w:val="20"/>
        </w:rPr>
        <w:t>Zabezpieczenie służy pokryciu roszczeń z tytułu niewykonania lub nienależytego wykonania umowy.</w:t>
      </w:r>
    </w:p>
    <w:p w:rsidR="00B231A0" w:rsidRPr="00B231A0" w:rsidRDefault="00B231A0" w:rsidP="00B0740D">
      <w:pPr>
        <w:ind w:left="360" w:right="-108"/>
        <w:jc w:val="both"/>
        <w:rPr>
          <w:rFonts w:ascii="Verdana" w:hAnsi="Verdana"/>
          <w:sz w:val="20"/>
          <w:szCs w:val="20"/>
        </w:rPr>
      </w:pPr>
    </w:p>
    <w:p w:rsidR="00B231A0" w:rsidRPr="00B231A0" w:rsidRDefault="00B231A0" w:rsidP="00B0740D">
      <w:pPr>
        <w:widowControl/>
        <w:numPr>
          <w:ilvl w:val="0"/>
          <w:numId w:val="42"/>
        </w:numPr>
        <w:suppressAutoHyphens w:val="0"/>
        <w:autoSpaceDE/>
        <w:ind w:left="720" w:right="-108"/>
        <w:jc w:val="both"/>
        <w:rPr>
          <w:rFonts w:ascii="Verdana" w:hAnsi="Verdana"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 xml:space="preserve">Zabezpieczenie należytego wykonania umowy może być wnoszone według wyboru wykonawcy w jednej lub w kilku formach wskazanych w art. 450 ust. 1 ustawy </w:t>
      </w:r>
      <w:proofErr w:type="spellStart"/>
      <w:r w:rsidRPr="00B231A0">
        <w:rPr>
          <w:rFonts w:ascii="Verdana" w:hAnsi="Verdana"/>
          <w:sz w:val="20"/>
          <w:szCs w:val="20"/>
        </w:rPr>
        <w:t>Pzp</w:t>
      </w:r>
      <w:proofErr w:type="spellEnd"/>
      <w:r w:rsidRPr="00B231A0">
        <w:rPr>
          <w:rFonts w:ascii="Verdana" w:hAnsi="Verdana"/>
          <w:sz w:val="20"/>
          <w:szCs w:val="20"/>
        </w:rPr>
        <w:t xml:space="preserve"> tj.:</w:t>
      </w:r>
    </w:p>
    <w:p w:rsidR="00B231A0" w:rsidRPr="00E03BB1" w:rsidRDefault="00B231A0" w:rsidP="00B0740D">
      <w:pPr>
        <w:pStyle w:val="Akapitzlist"/>
        <w:numPr>
          <w:ilvl w:val="0"/>
          <w:numId w:val="52"/>
        </w:numPr>
        <w:ind w:left="1080" w:right="-108"/>
        <w:jc w:val="both"/>
        <w:rPr>
          <w:rFonts w:ascii="Verdana" w:hAnsi="Verdana"/>
          <w:sz w:val="20"/>
          <w:szCs w:val="20"/>
        </w:rPr>
      </w:pPr>
      <w:r w:rsidRPr="00E03BB1">
        <w:rPr>
          <w:rFonts w:ascii="Verdana" w:hAnsi="Verdana"/>
          <w:sz w:val="20"/>
          <w:szCs w:val="20"/>
        </w:rPr>
        <w:t>pieniądzu;</w:t>
      </w:r>
    </w:p>
    <w:p w:rsidR="00B231A0" w:rsidRPr="00E03BB1" w:rsidRDefault="00B231A0" w:rsidP="00B0740D">
      <w:pPr>
        <w:pStyle w:val="Akapitzlist"/>
        <w:numPr>
          <w:ilvl w:val="0"/>
          <w:numId w:val="52"/>
        </w:numPr>
        <w:ind w:left="1080" w:right="-108"/>
        <w:jc w:val="both"/>
        <w:rPr>
          <w:rFonts w:ascii="Verdana" w:hAnsi="Verdana"/>
          <w:sz w:val="20"/>
          <w:szCs w:val="20"/>
        </w:rPr>
      </w:pPr>
      <w:r w:rsidRPr="00E03BB1">
        <w:rPr>
          <w:rFonts w:ascii="Verdana" w:hAnsi="Verdana"/>
          <w:sz w:val="20"/>
          <w:szCs w:val="20"/>
        </w:rPr>
        <w:t>poręczeniach bankowych lub poręczeniach spółdzielczej kasy oszczędnościowo-kredytowej, z tym że zobowiązanie kasy jest zawsze zobowiązaniem pieniężnym;</w:t>
      </w:r>
    </w:p>
    <w:p w:rsidR="00B231A0" w:rsidRPr="00E03BB1" w:rsidRDefault="00B231A0" w:rsidP="00B0740D">
      <w:pPr>
        <w:pStyle w:val="Akapitzlist"/>
        <w:numPr>
          <w:ilvl w:val="0"/>
          <w:numId w:val="52"/>
        </w:numPr>
        <w:ind w:left="1080" w:right="-108"/>
        <w:jc w:val="both"/>
        <w:rPr>
          <w:rFonts w:ascii="Verdana" w:hAnsi="Verdana"/>
          <w:sz w:val="20"/>
          <w:szCs w:val="20"/>
        </w:rPr>
      </w:pPr>
      <w:r w:rsidRPr="00E03BB1">
        <w:rPr>
          <w:rFonts w:ascii="Verdana" w:hAnsi="Verdana"/>
          <w:sz w:val="20"/>
          <w:szCs w:val="20"/>
        </w:rPr>
        <w:t>gwarancjach bankowych;</w:t>
      </w:r>
    </w:p>
    <w:p w:rsidR="00B231A0" w:rsidRPr="00E03BB1" w:rsidRDefault="00B231A0" w:rsidP="00B0740D">
      <w:pPr>
        <w:pStyle w:val="Akapitzlist"/>
        <w:numPr>
          <w:ilvl w:val="0"/>
          <w:numId w:val="52"/>
        </w:numPr>
        <w:ind w:left="1080" w:right="-108"/>
        <w:jc w:val="both"/>
        <w:rPr>
          <w:rFonts w:ascii="Verdana" w:hAnsi="Verdana"/>
          <w:sz w:val="20"/>
          <w:szCs w:val="20"/>
        </w:rPr>
      </w:pPr>
      <w:r w:rsidRPr="00E03BB1">
        <w:rPr>
          <w:rFonts w:ascii="Verdana" w:hAnsi="Verdana"/>
          <w:sz w:val="20"/>
          <w:szCs w:val="20"/>
        </w:rPr>
        <w:t>gwarancjach ubezpieczeniowych;</w:t>
      </w:r>
    </w:p>
    <w:p w:rsidR="00B231A0" w:rsidRPr="00E03BB1" w:rsidRDefault="00B231A0" w:rsidP="00B0740D">
      <w:pPr>
        <w:pStyle w:val="Akapitzlist"/>
        <w:numPr>
          <w:ilvl w:val="0"/>
          <w:numId w:val="52"/>
        </w:numPr>
        <w:spacing w:after="120"/>
        <w:ind w:left="1077" w:right="-108" w:hanging="357"/>
        <w:jc w:val="both"/>
        <w:rPr>
          <w:rFonts w:ascii="Verdana" w:hAnsi="Verdana"/>
          <w:sz w:val="20"/>
          <w:szCs w:val="20"/>
        </w:rPr>
      </w:pPr>
      <w:r w:rsidRPr="00E03BB1">
        <w:rPr>
          <w:rFonts w:ascii="Verdana" w:hAnsi="Verdana"/>
          <w:sz w:val="20"/>
          <w:szCs w:val="20"/>
        </w:rPr>
        <w:t>poręczeniach udzielanych przez podmioty, o których mowa w art. 6b ust. 5 pkt 2 ustawy z 9 listopada 2000 r. o utworzeniu Polskiej Agencji Rozwoju Przedsiębiorczości.</w:t>
      </w:r>
    </w:p>
    <w:p w:rsidR="00B231A0" w:rsidRPr="00B231A0" w:rsidRDefault="00B231A0" w:rsidP="00B0740D">
      <w:pPr>
        <w:widowControl/>
        <w:numPr>
          <w:ilvl w:val="0"/>
          <w:numId w:val="42"/>
        </w:numPr>
        <w:suppressAutoHyphens w:val="0"/>
        <w:autoSpaceDE/>
        <w:spacing w:after="120"/>
        <w:ind w:left="714" w:right="-108" w:hanging="357"/>
        <w:jc w:val="both"/>
        <w:rPr>
          <w:rFonts w:ascii="Verdana" w:hAnsi="Verdana"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 xml:space="preserve">Zamawiający </w:t>
      </w:r>
      <w:r w:rsidRPr="00B000CB">
        <w:rPr>
          <w:rFonts w:ascii="Verdana" w:hAnsi="Verdana"/>
          <w:sz w:val="20"/>
          <w:szCs w:val="20"/>
        </w:rPr>
        <w:t>nie wyraża zgody</w:t>
      </w:r>
      <w:r w:rsidRPr="00B231A0">
        <w:rPr>
          <w:rFonts w:ascii="Verdana" w:hAnsi="Verdana"/>
          <w:sz w:val="20"/>
          <w:szCs w:val="20"/>
        </w:rPr>
        <w:t xml:space="preserve"> na wniesienie zabezpieczenia w formach wskazanych w art. 450 ust. 2 ustawy </w:t>
      </w:r>
      <w:proofErr w:type="spellStart"/>
      <w:r w:rsidRPr="00B231A0">
        <w:rPr>
          <w:rFonts w:ascii="Verdana" w:hAnsi="Verdana"/>
          <w:sz w:val="20"/>
          <w:szCs w:val="20"/>
        </w:rPr>
        <w:t>Pzp</w:t>
      </w:r>
      <w:proofErr w:type="spellEnd"/>
      <w:r w:rsidRPr="00B231A0">
        <w:rPr>
          <w:rFonts w:ascii="Verdana" w:hAnsi="Verdana"/>
          <w:sz w:val="20"/>
          <w:szCs w:val="20"/>
        </w:rPr>
        <w:t>.</w:t>
      </w:r>
    </w:p>
    <w:p w:rsidR="00B231A0" w:rsidRPr="00B231A0" w:rsidRDefault="00B231A0" w:rsidP="00B0740D">
      <w:pPr>
        <w:widowControl/>
        <w:numPr>
          <w:ilvl w:val="0"/>
          <w:numId w:val="42"/>
        </w:numPr>
        <w:suppressAutoHyphens w:val="0"/>
        <w:autoSpaceDE/>
        <w:spacing w:after="120"/>
        <w:ind w:left="714" w:right="-108" w:hanging="357"/>
        <w:jc w:val="both"/>
        <w:rPr>
          <w:rFonts w:ascii="Verdana" w:hAnsi="Verdana"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 xml:space="preserve">Do zmiany formy zabezpieczenia w trakcie realizacji umowy stosuje się art. 451 ustawy </w:t>
      </w:r>
      <w:proofErr w:type="spellStart"/>
      <w:r w:rsidRPr="00B231A0">
        <w:rPr>
          <w:rFonts w:ascii="Verdana" w:hAnsi="Verdana"/>
          <w:sz w:val="20"/>
          <w:szCs w:val="20"/>
        </w:rPr>
        <w:t>Pzp</w:t>
      </w:r>
      <w:proofErr w:type="spellEnd"/>
      <w:r w:rsidRPr="00B231A0">
        <w:rPr>
          <w:rFonts w:ascii="Verdana" w:hAnsi="Verdana"/>
          <w:sz w:val="20"/>
          <w:szCs w:val="20"/>
        </w:rPr>
        <w:t>.</w:t>
      </w:r>
    </w:p>
    <w:p w:rsidR="00B231A0" w:rsidRPr="00B231A0" w:rsidRDefault="00B231A0" w:rsidP="00B0740D">
      <w:pPr>
        <w:widowControl/>
        <w:numPr>
          <w:ilvl w:val="0"/>
          <w:numId w:val="42"/>
        </w:numPr>
        <w:suppressAutoHyphens w:val="0"/>
        <w:autoSpaceDE/>
        <w:ind w:left="720" w:right="-108"/>
        <w:jc w:val="both"/>
        <w:rPr>
          <w:rFonts w:ascii="Verdana" w:hAnsi="Verdana"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>Zamawiający zwróci zabezpieczenie w następujących terminach:</w:t>
      </w:r>
    </w:p>
    <w:p w:rsidR="00B231A0" w:rsidRPr="00B231A0" w:rsidRDefault="00B231A0" w:rsidP="00B0740D">
      <w:pPr>
        <w:widowControl/>
        <w:numPr>
          <w:ilvl w:val="1"/>
          <w:numId w:val="51"/>
        </w:numPr>
        <w:suppressAutoHyphens w:val="0"/>
        <w:autoSpaceDE/>
        <w:ind w:left="1069" w:right="-108" w:hanging="283"/>
        <w:jc w:val="both"/>
        <w:rPr>
          <w:rFonts w:ascii="Verdana" w:hAnsi="Verdana"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>70% wysokości zabezpieczenia w terminie 30 dni od dnia podpisania protokołu odbioru końcowego przedmiotu zamówienia, tj. od dnia wykonania zamówienia i uznania przez zamawiającego za należycie wykonane;</w:t>
      </w:r>
    </w:p>
    <w:p w:rsidR="00B231A0" w:rsidRPr="00B231A0" w:rsidRDefault="00B231A0" w:rsidP="00B0740D">
      <w:pPr>
        <w:widowControl/>
        <w:numPr>
          <w:ilvl w:val="1"/>
          <w:numId w:val="51"/>
        </w:numPr>
        <w:suppressAutoHyphens w:val="0"/>
        <w:autoSpaceDE/>
        <w:spacing w:after="120"/>
        <w:ind w:left="1072" w:right="-108" w:hanging="284"/>
        <w:jc w:val="both"/>
        <w:rPr>
          <w:rFonts w:ascii="Verdana" w:hAnsi="Verdana"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>30% wysokości zabezpieczenia w terminie 15 dni od dnia, w którym</w:t>
      </w:r>
      <w:r w:rsidR="00B000CB">
        <w:rPr>
          <w:rFonts w:ascii="Verdana" w:hAnsi="Verdana"/>
          <w:sz w:val="20"/>
          <w:szCs w:val="20"/>
        </w:rPr>
        <w:t xml:space="preserve"> upływa okres gwarancji/rękojmi</w:t>
      </w:r>
      <w:r w:rsidRPr="00B231A0">
        <w:rPr>
          <w:rFonts w:ascii="Verdana" w:hAnsi="Verdana"/>
          <w:sz w:val="20"/>
          <w:szCs w:val="20"/>
        </w:rPr>
        <w:t>, liczony zgodnie z postanowieniami zawartej umowy.</w:t>
      </w:r>
    </w:p>
    <w:p w:rsidR="00303275" w:rsidRDefault="00B000CB" w:rsidP="00B0740D">
      <w:pPr>
        <w:widowControl/>
        <w:numPr>
          <w:ilvl w:val="0"/>
          <w:numId w:val="42"/>
        </w:numPr>
        <w:suppressAutoHyphens w:val="0"/>
        <w:autoSpaceDE/>
        <w:spacing w:after="120"/>
        <w:ind w:left="714" w:right="-108" w:hanging="357"/>
        <w:jc w:val="both"/>
        <w:rPr>
          <w:rFonts w:ascii="Verdana" w:hAnsi="Verdana"/>
          <w:b/>
          <w:sz w:val="20"/>
          <w:szCs w:val="20"/>
        </w:rPr>
      </w:pPr>
      <w:r w:rsidRPr="00B000CB">
        <w:rPr>
          <w:rFonts w:ascii="Verdana" w:hAnsi="Verdana"/>
          <w:sz w:val="20"/>
          <w:szCs w:val="20"/>
        </w:rPr>
        <w:lastRenderedPageBreak/>
        <w:t>Zabezpieczenie wnoszone w pieniądzu Wykonawca wpłaca przelewem na rachunek bankowy Zamawiającego</w:t>
      </w:r>
      <w:r w:rsidRPr="00B000CB">
        <w:rPr>
          <w:rFonts w:ascii="Verdana" w:hAnsi="Verdana"/>
          <w:b/>
          <w:sz w:val="20"/>
          <w:szCs w:val="20"/>
        </w:rPr>
        <w:t xml:space="preserve"> PKO BP S.A., nr konta</w:t>
      </w:r>
      <w:r w:rsidRPr="00B000CB">
        <w:rPr>
          <w:rFonts w:ascii="Verdana" w:hAnsi="Verdana"/>
          <w:b/>
          <w:bCs/>
          <w:sz w:val="20"/>
          <w:szCs w:val="20"/>
        </w:rPr>
        <w:t xml:space="preserve"> 35 1020 5226 0000 6102 0416 5064</w:t>
      </w:r>
      <w:r w:rsidRPr="00B000CB">
        <w:rPr>
          <w:rFonts w:ascii="Verdana" w:hAnsi="Verdana"/>
          <w:sz w:val="20"/>
          <w:szCs w:val="20"/>
        </w:rPr>
        <w:t>.</w:t>
      </w:r>
    </w:p>
    <w:p w:rsidR="00303275" w:rsidRPr="00303275" w:rsidRDefault="00303275" w:rsidP="00B0740D">
      <w:pPr>
        <w:widowControl/>
        <w:numPr>
          <w:ilvl w:val="0"/>
          <w:numId w:val="42"/>
        </w:numPr>
        <w:suppressAutoHyphens w:val="0"/>
        <w:autoSpaceDE/>
        <w:ind w:left="720" w:right="-108"/>
        <w:jc w:val="both"/>
        <w:rPr>
          <w:rFonts w:ascii="Verdana" w:hAnsi="Verdana"/>
          <w:b/>
          <w:sz w:val="20"/>
          <w:szCs w:val="20"/>
        </w:rPr>
      </w:pPr>
      <w:r w:rsidRPr="00303275">
        <w:rPr>
          <w:rFonts w:ascii="Verdana" w:hAnsi="Verdana"/>
          <w:color w:val="000000"/>
          <w:sz w:val="20"/>
          <w:szCs w:val="20"/>
        </w:rPr>
        <w:t>W przypadku wniesienia wadium w pieniądzu Wykonawca może wyrazić zgodę na</w:t>
      </w:r>
    </w:p>
    <w:p w:rsidR="00303275" w:rsidRDefault="00303275" w:rsidP="00B0740D">
      <w:pPr>
        <w:pStyle w:val="Akapitzlist"/>
        <w:tabs>
          <w:tab w:val="left" w:pos="284"/>
        </w:tabs>
        <w:suppressAutoHyphens w:val="0"/>
        <w:spacing w:after="120"/>
        <w:ind w:left="720"/>
        <w:jc w:val="both"/>
        <w:rPr>
          <w:rFonts w:ascii="Verdana" w:hAnsi="Verdana"/>
          <w:color w:val="000000"/>
          <w:sz w:val="20"/>
          <w:szCs w:val="20"/>
        </w:rPr>
      </w:pPr>
      <w:r w:rsidRPr="00303275">
        <w:rPr>
          <w:rFonts w:ascii="Verdana" w:hAnsi="Verdana"/>
          <w:color w:val="000000"/>
          <w:sz w:val="20"/>
          <w:szCs w:val="20"/>
        </w:rPr>
        <w:t xml:space="preserve">zaliczenie kwoty wadium na poczet zabezpieczenia. </w:t>
      </w:r>
    </w:p>
    <w:p w:rsidR="00303275" w:rsidRPr="00303275" w:rsidRDefault="00303275" w:rsidP="00B0740D">
      <w:pPr>
        <w:pStyle w:val="Akapitzlist"/>
        <w:numPr>
          <w:ilvl w:val="0"/>
          <w:numId w:val="42"/>
        </w:numPr>
        <w:tabs>
          <w:tab w:val="left" w:pos="284"/>
        </w:tabs>
        <w:suppressAutoHyphens w:val="0"/>
        <w:spacing w:after="12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303275">
        <w:rPr>
          <w:rFonts w:ascii="Verdana" w:hAnsi="Verdana"/>
          <w:color w:val="000000"/>
          <w:sz w:val="20"/>
          <w:szCs w:val="20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B231A0" w:rsidRPr="00303275" w:rsidRDefault="00B231A0" w:rsidP="00B0740D">
      <w:pPr>
        <w:widowControl/>
        <w:numPr>
          <w:ilvl w:val="0"/>
          <w:numId w:val="42"/>
        </w:numPr>
        <w:suppressAutoHyphens w:val="0"/>
        <w:autoSpaceDE/>
        <w:spacing w:after="120"/>
        <w:ind w:left="714" w:right="-108" w:hanging="357"/>
        <w:jc w:val="both"/>
        <w:rPr>
          <w:rFonts w:ascii="Verdana" w:hAnsi="Verdana"/>
          <w:sz w:val="20"/>
          <w:szCs w:val="20"/>
        </w:rPr>
      </w:pPr>
      <w:r w:rsidRPr="00303275">
        <w:rPr>
          <w:rFonts w:ascii="Verdana" w:hAnsi="Verdana"/>
          <w:sz w:val="20"/>
          <w:szCs w:val="20"/>
        </w:rPr>
        <w:t>Zabezpieczenie wnoszone w formie innej niż w pieniądzu powinno być dostarczone w formie oryginału, przez wykonawcę do siedziby zamawiającego, najpóźniej w dniu podpisania umowy – do chwili jej podpisania.</w:t>
      </w:r>
    </w:p>
    <w:p w:rsidR="00B231A0" w:rsidRPr="00B231A0" w:rsidRDefault="00B231A0" w:rsidP="00B0740D">
      <w:pPr>
        <w:widowControl/>
        <w:numPr>
          <w:ilvl w:val="0"/>
          <w:numId w:val="42"/>
        </w:numPr>
        <w:suppressAutoHyphens w:val="0"/>
        <w:autoSpaceDE/>
        <w:spacing w:after="120"/>
        <w:ind w:left="714" w:right="-108" w:hanging="357"/>
        <w:jc w:val="both"/>
        <w:rPr>
          <w:rFonts w:ascii="Verdana" w:hAnsi="Verdana"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>Jeżeli okres, na jaki ma zostać wniesione zabezpieczenie, przekracza 5 lat, zabezpieczenie w pieniądzu wnosi się na cały ten okres, a zabezpieczenie w innej formie wnosi się na okres nie krótszy niż 5 lat, z jednoczesnym zobowiązaniem się wykonawcy do przedłużenia zabezpieczenia lub wniesienia nowego zabezpieczenia na kolejne okresy.</w:t>
      </w:r>
    </w:p>
    <w:p w:rsidR="00B231A0" w:rsidRPr="00B231A0" w:rsidRDefault="00B231A0" w:rsidP="00B0740D">
      <w:pPr>
        <w:widowControl/>
        <w:numPr>
          <w:ilvl w:val="0"/>
          <w:numId w:val="42"/>
        </w:numPr>
        <w:suppressAutoHyphens w:val="0"/>
        <w:autoSpaceDE/>
        <w:spacing w:after="120"/>
        <w:ind w:left="714" w:right="-108" w:hanging="357"/>
        <w:jc w:val="both"/>
        <w:rPr>
          <w:rFonts w:ascii="Verdana" w:hAnsi="Verdana"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 xml:space="preserve"> W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:rsidR="00EA15F1" w:rsidRPr="00B231A0" w:rsidRDefault="00B231A0" w:rsidP="00EA15F1">
      <w:pPr>
        <w:widowControl/>
        <w:numPr>
          <w:ilvl w:val="0"/>
          <w:numId w:val="42"/>
        </w:numPr>
        <w:suppressAutoHyphens w:val="0"/>
        <w:autoSpaceDE/>
        <w:spacing w:after="120"/>
        <w:ind w:left="714" w:right="-108" w:hanging="357"/>
        <w:jc w:val="both"/>
        <w:rPr>
          <w:rFonts w:ascii="Verdana" w:hAnsi="Verdana"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 xml:space="preserve"> Wypłata, o której mowa w pkt 11, następuje nie później niż w ostatnim dniu ważności dotychczasowego zabezpieczenia.</w:t>
      </w:r>
    </w:p>
    <w:p w:rsidR="00B231A0" w:rsidRPr="00B231A0" w:rsidRDefault="00B231A0" w:rsidP="00B0740D">
      <w:pPr>
        <w:widowControl/>
        <w:numPr>
          <w:ilvl w:val="0"/>
          <w:numId w:val="42"/>
        </w:numPr>
        <w:suppressAutoHyphens w:val="0"/>
        <w:autoSpaceDE/>
        <w:ind w:left="720" w:right="-108"/>
        <w:jc w:val="both"/>
        <w:rPr>
          <w:rFonts w:ascii="Verdana" w:hAnsi="Verdana"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 xml:space="preserve"> Z treści gwarancji lub poręczenia musi jednocześnie wynikać:</w:t>
      </w:r>
    </w:p>
    <w:p w:rsidR="00B231A0" w:rsidRPr="00B231A0" w:rsidRDefault="00B231A0" w:rsidP="00B0740D">
      <w:pPr>
        <w:widowControl/>
        <w:numPr>
          <w:ilvl w:val="1"/>
          <w:numId w:val="50"/>
        </w:numPr>
        <w:suppressAutoHyphens w:val="0"/>
        <w:autoSpaceDE/>
        <w:ind w:left="1069" w:right="-108" w:hanging="283"/>
        <w:jc w:val="both"/>
        <w:rPr>
          <w:rFonts w:ascii="Verdana" w:hAnsi="Verdana"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 xml:space="preserve">nazwa zleceniodawcy (wykonawcy), beneficjenta gwarancji lub poręczenia (zamawiającego), gwaranta lub poręczyciela (podmiotu udzielającego gwarancji lub poręczenia) oraz adresy ich siedzib, </w:t>
      </w:r>
    </w:p>
    <w:p w:rsidR="00B231A0" w:rsidRPr="00B231A0" w:rsidRDefault="00B231A0" w:rsidP="00B0740D">
      <w:pPr>
        <w:widowControl/>
        <w:numPr>
          <w:ilvl w:val="1"/>
          <w:numId w:val="50"/>
        </w:numPr>
        <w:suppressAutoHyphens w:val="0"/>
        <w:autoSpaceDE/>
        <w:ind w:left="1069" w:right="-108" w:hanging="283"/>
        <w:jc w:val="both"/>
        <w:rPr>
          <w:rFonts w:ascii="Verdana" w:hAnsi="Verdana"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>określenie wierzytelności, która ma być zabezpieczona gwarancją lub poręczeniem,</w:t>
      </w:r>
    </w:p>
    <w:p w:rsidR="00B231A0" w:rsidRPr="00B231A0" w:rsidRDefault="00B231A0" w:rsidP="00B0740D">
      <w:pPr>
        <w:widowControl/>
        <w:numPr>
          <w:ilvl w:val="1"/>
          <w:numId w:val="50"/>
        </w:numPr>
        <w:suppressAutoHyphens w:val="0"/>
        <w:autoSpaceDE/>
        <w:ind w:left="1069" w:right="-108" w:hanging="283"/>
        <w:jc w:val="both"/>
        <w:rPr>
          <w:rFonts w:ascii="Verdana" w:hAnsi="Verdana"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>kwota gwarancji lub poręczenia,</w:t>
      </w:r>
    </w:p>
    <w:p w:rsidR="00B231A0" w:rsidRPr="00B231A0" w:rsidRDefault="00B231A0" w:rsidP="00B0740D">
      <w:pPr>
        <w:widowControl/>
        <w:numPr>
          <w:ilvl w:val="1"/>
          <w:numId w:val="50"/>
        </w:numPr>
        <w:suppressAutoHyphens w:val="0"/>
        <w:autoSpaceDE/>
        <w:ind w:left="1069" w:right="-108" w:hanging="283"/>
        <w:jc w:val="both"/>
        <w:rPr>
          <w:rFonts w:ascii="Verdana" w:hAnsi="Verdana"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>termin ważności gwarancji lub poręczenia, obejmujący cały okres wykonania zamówienia, począwszy co najmniej od dnia wyznaczonego na dzień zawarcia umowy, z zastrzeżeniem pkt 10 powyżej,</w:t>
      </w:r>
    </w:p>
    <w:p w:rsidR="00B231A0" w:rsidRPr="00B231A0" w:rsidRDefault="00B231A0" w:rsidP="00B0740D">
      <w:pPr>
        <w:widowControl/>
        <w:numPr>
          <w:ilvl w:val="1"/>
          <w:numId w:val="50"/>
        </w:numPr>
        <w:suppressAutoHyphens w:val="0"/>
        <w:autoSpaceDE/>
        <w:ind w:left="1069" w:right="-108" w:hanging="283"/>
        <w:jc w:val="both"/>
        <w:rPr>
          <w:rFonts w:ascii="Verdana" w:hAnsi="Verdana"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>bezwarunkowe, nieodwołalne, płatne na pierwsze żądanie, zobowiązanie gwaranta do wypłaty zamawiającemu pełnej kwoty zabezpieczenia lub do wypłat łącznie do pełnej kwoty zabezpieczenia w przypadku realizacji zamówienia w sposób niezgodny z umową,</w:t>
      </w:r>
    </w:p>
    <w:p w:rsidR="00B231A0" w:rsidRPr="00B231A0" w:rsidRDefault="00B231A0" w:rsidP="00B0740D">
      <w:pPr>
        <w:widowControl/>
        <w:numPr>
          <w:ilvl w:val="1"/>
          <w:numId w:val="50"/>
        </w:numPr>
        <w:suppressAutoHyphens w:val="0"/>
        <w:autoSpaceDE/>
        <w:ind w:left="1069" w:right="-108" w:hanging="283"/>
        <w:jc w:val="both"/>
        <w:rPr>
          <w:rFonts w:ascii="Verdana" w:hAnsi="Verdana"/>
          <w:sz w:val="20"/>
          <w:szCs w:val="20"/>
        </w:rPr>
      </w:pPr>
      <w:r w:rsidRPr="00B231A0">
        <w:rPr>
          <w:rFonts w:ascii="Verdana" w:hAnsi="Verdana"/>
          <w:sz w:val="20"/>
          <w:szCs w:val="20"/>
        </w:rPr>
        <w:t>bezwarunkowe, nieodwołalne, płatne na pierwsze żądanie, zobowiązanie gwaranta do wypłaty zamawiającemu pełnej kwoty zabezpieczenia w przypadku, o którym mowa w pkt 10 i 11 tj. w przypadku nieprzedłużenia lub niewniesienia nowego zabezpieczenia najpóźniej na 30 dni przed upływem terminu ważności dotychczasowego zabezpieczenia wniesionego w innej formie niż w pieniądzu, jeżeli wykonawca skorzystał z możliwości wniesienia zabezpieczenia na okres nie krótszy niż 5 lat, a okres, na jaki miało zostać wniesione zabezpieczenie, jest dłuższy od tego okresu.</w:t>
      </w:r>
    </w:p>
    <w:p w:rsidR="00B566FD" w:rsidRDefault="00B566FD" w:rsidP="00B566FD">
      <w:pPr>
        <w:pStyle w:val="Tekstpodstawowy"/>
      </w:pPr>
    </w:p>
    <w:p w:rsidR="00E7638C" w:rsidRPr="00EA15F1" w:rsidRDefault="00E7638C" w:rsidP="00EA15F1">
      <w:pPr>
        <w:pStyle w:val="Nagwek1"/>
        <w:spacing w:after="240"/>
        <w:rPr>
          <w:rFonts w:ascii="Verdana" w:hAnsi="Verdana"/>
          <w:b/>
          <w:sz w:val="22"/>
          <w:szCs w:val="22"/>
        </w:rPr>
      </w:pPr>
      <w:r w:rsidRPr="00EA15F1">
        <w:rPr>
          <w:rFonts w:ascii="Verdana" w:hAnsi="Verdana"/>
          <w:b/>
          <w:sz w:val="22"/>
          <w:szCs w:val="22"/>
        </w:rPr>
        <w:t>XX</w:t>
      </w:r>
      <w:r w:rsidR="00086F0A" w:rsidRPr="00EA15F1">
        <w:rPr>
          <w:rFonts w:ascii="Verdana" w:hAnsi="Verdana"/>
          <w:b/>
          <w:sz w:val="22"/>
          <w:szCs w:val="22"/>
        </w:rPr>
        <w:t>VIII</w:t>
      </w:r>
      <w:r w:rsidRPr="00EA15F1">
        <w:rPr>
          <w:rFonts w:ascii="Verdana" w:hAnsi="Verdana"/>
          <w:b/>
          <w:sz w:val="22"/>
          <w:szCs w:val="22"/>
        </w:rPr>
        <w:t>. ŚRODKI OCHRONY</w:t>
      </w:r>
      <w:r w:rsidRPr="00EA15F1">
        <w:rPr>
          <w:rFonts w:ascii="Verdana" w:hAnsi="Verdana"/>
          <w:b/>
          <w:spacing w:val="21"/>
          <w:sz w:val="22"/>
          <w:szCs w:val="22"/>
        </w:rPr>
        <w:t xml:space="preserve"> </w:t>
      </w:r>
      <w:r w:rsidRPr="00EA15F1">
        <w:rPr>
          <w:rFonts w:ascii="Verdana" w:hAnsi="Verdana"/>
          <w:b/>
          <w:sz w:val="22"/>
          <w:szCs w:val="22"/>
        </w:rPr>
        <w:t>PRAWNEJ</w:t>
      </w:r>
    </w:p>
    <w:p w:rsidR="00FD385E" w:rsidRPr="00FD385E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rPr>
          <w:rFonts w:ascii="Verdana" w:hAnsi="Verdana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Środki ochrony prawnej określone w niniejszy</w:t>
      </w:r>
      <w:r w:rsidR="00FD385E">
        <w:rPr>
          <w:rFonts w:ascii="Verdana" w:hAnsi="Verdana" w:cs="Arial"/>
          <w:sz w:val="20"/>
          <w:szCs w:val="20"/>
          <w:lang w:eastAsia="pl-PL"/>
        </w:rPr>
        <w:t>m dziale przysługują W</w:t>
      </w:r>
      <w:r w:rsidRPr="00D049D4">
        <w:rPr>
          <w:rFonts w:ascii="Verdana" w:hAnsi="Verdana" w:cs="Arial"/>
          <w:sz w:val="20"/>
          <w:szCs w:val="20"/>
          <w:lang w:eastAsia="pl-PL"/>
        </w:rPr>
        <w:t>ykonawcy, uczestnikowi konkursu oraz innemu podmiotowi, jeżeli ma lub miał interes w uzyskaniu zamówienia lub nagrody w konkursie oraz poniósł lub może ponieść szkodę w wyniku naruszenia przez z</w:t>
      </w:r>
      <w:r w:rsidR="007F79AA">
        <w:rPr>
          <w:rFonts w:ascii="Verdana" w:hAnsi="Verdana" w:cs="Arial"/>
          <w:sz w:val="20"/>
          <w:szCs w:val="20"/>
          <w:lang w:eastAsia="pl-PL"/>
        </w:rPr>
        <w:t xml:space="preserve">amawiającego przepisów ustawy </w:t>
      </w:r>
      <w:proofErr w:type="spellStart"/>
      <w:r w:rsidR="007F79AA">
        <w:rPr>
          <w:rFonts w:ascii="Verdana" w:hAnsi="Verdana" w:cs="Arial"/>
          <w:sz w:val="20"/>
          <w:szCs w:val="20"/>
          <w:lang w:eastAsia="pl-PL"/>
        </w:rPr>
        <w:t>pz</w:t>
      </w:r>
      <w:r w:rsidRPr="00D049D4">
        <w:rPr>
          <w:rFonts w:ascii="Verdana" w:hAnsi="Verdana" w:cs="Arial"/>
          <w:sz w:val="20"/>
          <w:szCs w:val="20"/>
          <w:lang w:eastAsia="pl-PL"/>
        </w:rPr>
        <w:t>p</w:t>
      </w:r>
      <w:proofErr w:type="spellEnd"/>
      <w:r w:rsidRPr="00D049D4">
        <w:rPr>
          <w:rFonts w:ascii="Verdana" w:hAnsi="Verdana" w:cs="Arial"/>
          <w:sz w:val="20"/>
          <w:szCs w:val="20"/>
          <w:lang w:eastAsia="pl-PL"/>
        </w:rPr>
        <w:t>.</w:t>
      </w:r>
    </w:p>
    <w:p w:rsidR="00D049D4" w:rsidRPr="00FD385E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rPr>
          <w:rFonts w:ascii="Verdana" w:hAnsi="Verdana"/>
          <w:sz w:val="20"/>
          <w:szCs w:val="20"/>
          <w:lang w:eastAsia="pl-PL"/>
        </w:rPr>
      </w:pPr>
      <w:r w:rsidRPr="00FD385E">
        <w:rPr>
          <w:rFonts w:ascii="Verdana" w:hAnsi="Verdana" w:cs="Arial"/>
          <w:sz w:val="20"/>
          <w:szCs w:val="20"/>
          <w:lang w:eastAsia="pl-PL"/>
        </w:rPr>
        <w:t xml:space="preserve">Środki ochrony prawnej wobec ogłoszenia wszczynającego postępowanie o udzielenie zamówienia lub ogłoszenia o konkursie oraz dokumentów zamówienia przysługują </w:t>
      </w:r>
      <w:r w:rsidRPr="00FD385E">
        <w:rPr>
          <w:rFonts w:ascii="Verdana" w:hAnsi="Verdana" w:cs="Arial"/>
          <w:sz w:val="20"/>
          <w:szCs w:val="20"/>
          <w:lang w:eastAsia="pl-PL"/>
        </w:rPr>
        <w:lastRenderedPageBreak/>
        <w:t xml:space="preserve">również organizacjom wpisanym na listę, o </w:t>
      </w:r>
      <w:r w:rsidR="00144174">
        <w:rPr>
          <w:rFonts w:ascii="Verdana" w:hAnsi="Verdana" w:cs="Arial"/>
          <w:sz w:val="20"/>
          <w:szCs w:val="20"/>
          <w:lang w:eastAsia="pl-PL"/>
        </w:rPr>
        <w:t xml:space="preserve">której mowa w art. 469 pkt 15 ustawy </w:t>
      </w:r>
      <w:proofErr w:type="spellStart"/>
      <w:r w:rsidR="00144174">
        <w:rPr>
          <w:rFonts w:ascii="Verdana" w:hAnsi="Verdana" w:cs="Arial"/>
          <w:sz w:val="20"/>
          <w:szCs w:val="20"/>
          <w:lang w:eastAsia="pl-PL"/>
        </w:rPr>
        <w:t>pzp</w:t>
      </w:r>
      <w:proofErr w:type="spellEnd"/>
      <w:r w:rsidRPr="00FD385E">
        <w:rPr>
          <w:rFonts w:ascii="Verdana" w:hAnsi="Verdana" w:cs="Arial"/>
          <w:sz w:val="20"/>
          <w:szCs w:val="20"/>
          <w:lang w:eastAsia="pl-PL"/>
        </w:rPr>
        <w:t xml:space="preserve"> oraz Rzecznikowi Małych i Średnich Przedsiębiorców.</w:t>
      </w:r>
    </w:p>
    <w:p w:rsidR="00D049D4" w:rsidRPr="00D049D4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rPr>
          <w:rFonts w:ascii="Verdana" w:hAnsi="Verdana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Odwołanie przysługuje na:</w:t>
      </w:r>
    </w:p>
    <w:p w:rsidR="00FD385E" w:rsidRPr="00FD385E" w:rsidRDefault="00D049D4" w:rsidP="00FD385E">
      <w:pPr>
        <w:pStyle w:val="Akapitzlist"/>
        <w:widowControl/>
        <w:numPr>
          <w:ilvl w:val="1"/>
          <w:numId w:val="21"/>
        </w:numPr>
        <w:suppressAutoHyphens w:val="0"/>
        <w:autoSpaceDE/>
        <w:ind w:left="993" w:hanging="284"/>
        <w:rPr>
          <w:rFonts w:ascii="Verdana" w:hAnsi="Verdana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niezgodną z przepisami ustawy czynność Zamawiającego, podjętą w postępowaniu o udzielenie zamówienia, w tym na projektowane postanowienie umowy;</w:t>
      </w:r>
    </w:p>
    <w:p w:rsidR="00D049D4" w:rsidRPr="00D049D4" w:rsidRDefault="00D049D4" w:rsidP="00144174">
      <w:pPr>
        <w:pStyle w:val="Akapitzlist"/>
        <w:widowControl/>
        <w:numPr>
          <w:ilvl w:val="1"/>
          <w:numId w:val="21"/>
        </w:numPr>
        <w:suppressAutoHyphens w:val="0"/>
        <w:autoSpaceDE/>
        <w:spacing w:after="240"/>
        <w:ind w:left="993" w:hanging="284"/>
        <w:rPr>
          <w:rFonts w:ascii="Verdana" w:hAnsi="Verdana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zaniechanie czynności w postępowaniu o udzielenie zamówienia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049D4">
        <w:rPr>
          <w:rFonts w:ascii="Verdana" w:hAnsi="Verdana" w:cs="Arial"/>
          <w:sz w:val="20"/>
          <w:szCs w:val="20"/>
          <w:lang w:eastAsia="pl-PL"/>
        </w:rPr>
        <w:t xml:space="preserve">do której </w:t>
      </w:r>
      <w:r w:rsidR="00FD385E">
        <w:rPr>
          <w:rFonts w:ascii="Verdana" w:hAnsi="Verdana" w:cs="Arial"/>
          <w:sz w:val="20"/>
          <w:szCs w:val="20"/>
          <w:lang w:eastAsia="pl-PL"/>
        </w:rPr>
        <w:t>Z</w:t>
      </w:r>
      <w:r w:rsidRPr="00D049D4">
        <w:rPr>
          <w:rFonts w:ascii="Verdana" w:hAnsi="Verdana" w:cs="Arial"/>
          <w:sz w:val="20"/>
          <w:szCs w:val="20"/>
          <w:lang w:eastAsia="pl-PL"/>
        </w:rPr>
        <w:t>amawiający był obowiązany na podstawie ustawy;</w:t>
      </w:r>
    </w:p>
    <w:p w:rsidR="00D049D4" w:rsidRPr="00D049D4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Odwołanie wnosi się do Prezesa Izby. Odwołuj</w:t>
      </w:r>
      <w:r w:rsidR="00FD385E">
        <w:rPr>
          <w:rFonts w:ascii="Verdana" w:hAnsi="Verdana" w:cs="Arial"/>
          <w:sz w:val="20"/>
          <w:szCs w:val="20"/>
          <w:lang w:eastAsia="pl-PL"/>
        </w:rPr>
        <w:t>ący przekazuje kopię odwołania Z</w:t>
      </w:r>
      <w:r w:rsidRPr="00D049D4">
        <w:rPr>
          <w:rFonts w:ascii="Verdana" w:hAnsi="Verdana" w:cs="Arial"/>
          <w:sz w:val="20"/>
          <w:szCs w:val="20"/>
          <w:lang w:eastAsia="pl-PL"/>
        </w:rPr>
        <w:t>amawiającemu przed upływem terminu do wniesienia odwołania w taki sposób, aby mógł on zapoznać się z jego treścią przed upływem tego terminu.</w:t>
      </w:r>
    </w:p>
    <w:p w:rsidR="00D049D4" w:rsidRPr="00D049D4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Odwołanie</w:t>
      </w:r>
      <w:r w:rsidR="00FD385E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049D4">
        <w:rPr>
          <w:rFonts w:ascii="Verdana" w:hAnsi="Verdana" w:cs="Arial"/>
          <w:sz w:val="20"/>
          <w:szCs w:val="20"/>
          <w:lang w:eastAsia="pl-PL"/>
        </w:rPr>
        <w:t>wobec treści ogłoszenia lub treści SWZ wnosi się w terminie 5 dni od dnia zamieszczenia ogłoszenia w Biuletynie Zamówień Publicznych lub treści SWZ na stronie internetowej.</w:t>
      </w:r>
    </w:p>
    <w:p w:rsidR="009F1E49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Odwołanie wnosi się</w:t>
      </w:r>
      <w:r w:rsidR="009F1E49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049D4">
        <w:rPr>
          <w:rFonts w:ascii="Verdana" w:hAnsi="Verdana" w:cs="Arial"/>
          <w:sz w:val="20"/>
          <w:szCs w:val="20"/>
          <w:lang w:eastAsia="pl-PL"/>
        </w:rPr>
        <w:t>w terminie:</w:t>
      </w:r>
    </w:p>
    <w:p w:rsidR="00FD385E" w:rsidRDefault="00D049D4" w:rsidP="00B0740D">
      <w:pPr>
        <w:pStyle w:val="Akapitzlist"/>
        <w:widowControl/>
        <w:numPr>
          <w:ilvl w:val="1"/>
          <w:numId w:val="24"/>
        </w:numPr>
        <w:suppressAutoHyphens w:val="0"/>
        <w:autoSpaceDE/>
        <w:ind w:left="993" w:hanging="284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5 dni od dnia prze</w:t>
      </w:r>
      <w:r w:rsidR="00B0740D">
        <w:rPr>
          <w:rFonts w:ascii="Verdana" w:hAnsi="Verdana" w:cs="Arial"/>
          <w:sz w:val="20"/>
          <w:szCs w:val="20"/>
          <w:lang w:eastAsia="pl-PL"/>
        </w:rPr>
        <w:t>kazania informacji o czynności Z</w:t>
      </w:r>
      <w:r w:rsidRPr="00D049D4">
        <w:rPr>
          <w:rFonts w:ascii="Verdana" w:hAnsi="Verdana" w:cs="Arial"/>
          <w:sz w:val="20"/>
          <w:szCs w:val="20"/>
          <w:lang w:eastAsia="pl-PL"/>
        </w:rPr>
        <w:t>amawiającego stanowiącej podstawę jego wniesienia, jeżeli informacja została przekazana przy użyciu środków komunikacji elektronicznej,</w:t>
      </w:r>
    </w:p>
    <w:p w:rsidR="00D049D4" w:rsidRPr="00FD385E" w:rsidRDefault="00D049D4" w:rsidP="00FD385E">
      <w:pPr>
        <w:pStyle w:val="Akapitzlist"/>
        <w:widowControl/>
        <w:numPr>
          <w:ilvl w:val="1"/>
          <w:numId w:val="24"/>
        </w:numPr>
        <w:suppressAutoHyphens w:val="0"/>
        <w:autoSpaceDE/>
        <w:spacing w:after="240"/>
        <w:ind w:left="993" w:hanging="284"/>
        <w:rPr>
          <w:rFonts w:ascii="Verdana" w:hAnsi="Verdana" w:cs="Arial"/>
          <w:sz w:val="20"/>
          <w:szCs w:val="20"/>
          <w:lang w:eastAsia="pl-PL"/>
        </w:rPr>
      </w:pPr>
      <w:r w:rsidRPr="00FD385E">
        <w:rPr>
          <w:rFonts w:ascii="Verdana" w:hAnsi="Verdana" w:cs="Arial"/>
          <w:sz w:val="20"/>
          <w:szCs w:val="20"/>
          <w:lang w:eastAsia="pl-PL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="00B0740D">
        <w:rPr>
          <w:rFonts w:ascii="Verdana" w:hAnsi="Verdana" w:cs="Arial"/>
          <w:sz w:val="20"/>
          <w:szCs w:val="20"/>
          <w:lang w:eastAsia="pl-PL"/>
        </w:rPr>
        <w:t>p</w:t>
      </w:r>
      <w:r w:rsidRPr="00FD385E">
        <w:rPr>
          <w:rFonts w:ascii="Verdana" w:hAnsi="Verdana" w:cs="Arial"/>
          <w:sz w:val="20"/>
          <w:szCs w:val="20"/>
          <w:lang w:eastAsia="pl-PL"/>
        </w:rPr>
        <w:t>pkt</w:t>
      </w:r>
      <w:proofErr w:type="spellEnd"/>
      <w:r w:rsidRPr="00FD385E">
        <w:rPr>
          <w:rFonts w:ascii="Verdana" w:hAnsi="Verdana" w:cs="Arial"/>
          <w:sz w:val="20"/>
          <w:szCs w:val="20"/>
          <w:lang w:eastAsia="pl-PL"/>
        </w:rPr>
        <w:t xml:space="preserve"> 1).</w:t>
      </w:r>
    </w:p>
    <w:p w:rsidR="00FD385E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Odwołanie w przypadkach innych niż określone w pkt 5 i 6 wnosi się w terminie 5 dni od dnia, w którym powzięto lub przy zachowaniu należytej staranności można było powziąć wiadomość o okolicznościach stanowi</w:t>
      </w:r>
      <w:r w:rsidR="00FD385E">
        <w:rPr>
          <w:rFonts w:ascii="Verdana" w:hAnsi="Verdana" w:cs="Arial"/>
          <w:sz w:val="20"/>
          <w:szCs w:val="20"/>
          <w:lang w:eastAsia="pl-PL"/>
        </w:rPr>
        <w:t>ących podstawę jego wniesienia</w:t>
      </w:r>
    </w:p>
    <w:p w:rsidR="00FD385E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 xml:space="preserve">Na orzeczenie Izby oraz postanowienie Prezesa Izby, o którym </w:t>
      </w:r>
      <w:r w:rsidR="00FD385E">
        <w:rPr>
          <w:rFonts w:ascii="Verdana" w:hAnsi="Verdana" w:cs="Arial"/>
          <w:sz w:val="20"/>
          <w:szCs w:val="20"/>
          <w:lang w:eastAsia="pl-PL"/>
        </w:rPr>
        <w:t xml:space="preserve">mowa w art. 519 ust. 1 ustawy </w:t>
      </w:r>
      <w:proofErr w:type="spellStart"/>
      <w:r w:rsidR="00FD385E">
        <w:rPr>
          <w:rFonts w:ascii="Verdana" w:hAnsi="Verdana" w:cs="Arial"/>
          <w:sz w:val="20"/>
          <w:szCs w:val="20"/>
          <w:lang w:eastAsia="pl-PL"/>
        </w:rPr>
        <w:t>pzp</w:t>
      </w:r>
      <w:proofErr w:type="spellEnd"/>
      <w:r w:rsidRPr="00D049D4">
        <w:rPr>
          <w:rFonts w:ascii="Verdana" w:hAnsi="Verdana" w:cs="Arial"/>
          <w:sz w:val="20"/>
          <w:szCs w:val="20"/>
          <w:lang w:eastAsia="pl-PL"/>
        </w:rPr>
        <w:t>, stronom oraz uczestnikom postępowania odwoławcze</w:t>
      </w:r>
      <w:r w:rsidR="00FD385E">
        <w:rPr>
          <w:rFonts w:ascii="Verdana" w:hAnsi="Verdana" w:cs="Arial"/>
          <w:sz w:val="20"/>
          <w:szCs w:val="20"/>
          <w:lang w:eastAsia="pl-PL"/>
        </w:rPr>
        <w:t>go przysługuje skarga do sądu.</w:t>
      </w:r>
    </w:p>
    <w:p w:rsidR="00D049D4" w:rsidRPr="00D049D4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W postępowaniu toczącym się wskutek wniesienia skargi stosuje się odpowiednio przepisy usta</w:t>
      </w:r>
      <w:r w:rsidR="00FD385E">
        <w:rPr>
          <w:rFonts w:ascii="Verdana" w:hAnsi="Verdana" w:cs="Arial"/>
          <w:sz w:val="20"/>
          <w:szCs w:val="20"/>
          <w:lang w:eastAsia="pl-PL"/>
        </w:rPr>
        <w:t xml:space="preserve">wy z dnia 17 listopada 1964 r. </w:t>
      </w:r>
      <w:r w:rsidRPr="00D049D4">
        <w:rPr>
          <w:rFonts w:ascii="Verdana" w:hAnsi="Verdana" w:cs="Arial"/>
          <w:sz w:val="20"/>
          <w:szCs w:val="20"/>
          <w:lang w:eastAsia="pl-PL"/>
        </w:rPr>
        <w:t>Kodeks postępowania cywilnego o apelacji, jeżeli przepisy niniejszego rozdziału nie stanowią inaczej.</w:t>
      </w:r>
    </w:p>
    <w:p w:rsidR="00D049D4" w:rsidRPr="00D049D4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Skargę wnosi się do Sądu Okręgowego w Warszawie -</w:t>
      </w:r>
      <w:r w:rsidR="00FD385E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049D4">
        <w:rPr>
          <w:rFonts w:ascii="Verdana" w:hAnsi="Verdana" w:cs="Arial"/>
          <w:sz w:val="20"/>
          <w:szCs w:val="20"/>
          <w:lang w:eastAsia="pl-PL"/>
        </w:rPr>
        <w:t>sądu zamówień publicznych, zwanego dalej "sądem zamówień publicznych".</w:t>
      </w:r>
    </w:p>
    <w:p w:rsidR="00D049D4" w:rsidRPr="00D049D4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spacing w:after="240"/>
        <w:ind w:left="714" w:hanging="357"/>
        <w:rPr>
          <w:rFonts w:ascii="Verdana" w:hAnsi="Verdana" w:cs="Arial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 xml:space="preserve">Skargę wnosi się za pośrednictwem Prezesa Izby, w terminie 14 dni od dnia doręczenia orzeczenia Izby lub postanowienia Prezesa Izby, o którym </w:t>
      </w:r>
      <w:r w:rsidR="00FD385E">
        <w:rPr>
          <w:rFonts w:ascii="Verdana" w:hAnsi="Verdana" w:cs="Arial"/>
          <w:sz w:val="20"/>
          <w:szCs w:val="20"/>
          <w:lang w:eastAsia="pl-PL"/>
        </w:rPr>
        <w:t xml:space="preserve">mowa w art. 519 ust. 1 ustawy </w:t>
      </w:r>
      <w:proofErr w:type="spellStart"/>
      <w:r w:rsidR="00FD385E">
        <w:rPr>
          <w:rFonts w:ascii="Verdana" w:hAnsi="Verdana" w:cs="Arial"/>
          <w:sz w:val="20"/>
          <w:szCs w:val="20"/>
          <w:lang w:eastAsia="pl-PL"/>
        </w:rPr>
        <w:t>pzp</w:t>
      </w:r>
      <w:proofErr w:type="spellEnd"/>
      <w:r w:rsidRPr="00D049D4">
        <w:rPr>
          <w:rFonts w:ascii="Verdana" w:hAnsi="Verdana" w:cs="Arial"/>
          <w:sz w:val="20"/>
          <w:szCs w:val="20"/>
          <w:lang w:eastAsia="pl-PL"/>
        </w:rPr>
        <w:t>, przesyłając jednocześnie jej odpis przeciwnikowi skargi. Złożenie skargi w placówce pocztowej operatora wyznaczonego w rozumieniu ustawy z dnia 23 listopada 2012 r. -</w:t>
      </w:r>
      <w:r w:rsidR="00144174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049D4">
        <w:rPr>
          <w:rFonts w:ascii="Verdana" w:hAnsi="Verdana" w:cs="Arial"/>
          <w:sz w:val="20"/>
          <w:szCs w:val="20"/>
          <w:lang w:eastAsia="pl-PL"/>
        </w:rPr>
        <w:t>Prawo pocztowe jest równoznaczne z jej wniesieniem.</w:t>
      </w:r>
    </w:p>
    <w:p w:rsidR="00D049D4" w:rsidRPr="00D049D4" w:rsidRDefault="00D049D4" w:rsidP="00FD385E">
      <w:pPr>
        <w:pStyle w:val="Akapitzlist"/>
        <w:widowControl/>
        <w:numPr>
          <w:ilvl w:val="0"/>
          <w:numId w:val="21"/>
        </w:numPr>
        <w:suppressAutoHyphens w:val="0"/>
        <w:autoSpaceDE/>
        <w:rPr>
          <w:rFonts w:ascii="Verdana" w:hAnsi="Verdana"/>
          <w:sz w:val="20"/>
          <w:szCs w:val="20"/>
          <w:lang w:eastAsia="pl-PL"/>
        </w:rPr>
      </w:pPr>
      <w:r w:rsidRPr="00D049D4">
        <w:rPr>
          <w:rFonts w:ascii="Verdana" w:hAnsi="Verdana" w:cs="Arial"/>
          <w:sz w:val="20"/>
          <w:szCs w:val="20"/>
          <w:lang w:eastAsia="pl-PL"/>
        </w:rPr>
        <w:t>Prezes Izby przekazuje skargę wraz z aktami postępowania odwoławczego do sądu zamówień publicznych w terminie 7 dni od dnia jej otrzymania.</w:t>
      </w:r>
    </w:p>
    <w:p w:rsidR="00D049D4" w:rsidRDefault="00D049D4" w:rsidP="009D0689">
      <w:pPr>
        <w:pStyle w:val="Tekstpodstawowy"/>
      </w:pPr>
    </w:p>
    <w:p w:rsidR="00E7638C" w:rsidRPr="00EA15F1" w:rsidRDefault="00086F0A" w:rsidP="00EA15F1">
      <w:pPr>
        <w:pStyle w:val="Nagwek1"/>
        <w:spacing w:after="240"/>
        <w:rPr>
          <w:rFonts w:ascii="Verdana" w:hAnsi="Verdana"/>
          <w:b/>
          <w:sz w:val="22"/>
          <w:szCs w:val="22"/>
        </w:rPr>
      </w:pPr>
      <w:r w:rsidRPr="00EA15F1">
        <w:rPr>
          <w:rFonts w:ascii="Verdana" w:hAnsi="Verdana"/>
          <w:b/>
          <w:sz w:val="22"/>
          <w:szCs w:val="22"/>
        </w:rPr>
        <w:t>XXIX</w:t>
      </w:r>
      <w:r w:rsidR="00E7638C" w:rsidRPr="00EA15F1">
        <w:rPr>
          <w:rFonts w:ascii="Verdana" w:hAnsi="Verdana"/>
          <w:b/>
          <w:sz w:val="22"/>
          <w:szCs w:val="22"/>
        </w:rPr>
        <w:t>. INFORMACJE</w:t>
      </w:r>
      <w:r w:rsidR="00E7638C" w:rsidRPr="00EA15F1">
        <w:rPr>
          <w:rFonts w:ascii="Verdana" w:hAnsi="Verdana"/>
          <w:b/>
          <w:spacing w:val="20"/>
          <w:sz w:val="22"/>
          <w:szCs w:val="22"/>
        </w:rPr>
        <w:t xml:space="preserve"> </w:t>
      </w:r>
      <w:r w:rsidR="00E7638C" w:rsidRPr="00EA15F1">
        <w:rPr>
          <w:rFonts w:ascii="Verdana" w:hAnsi="Verdana"/>
          <w:b/>
          <w:spacing w:val="-3"/>
          <w:sz w:val="22"/>
          <w:szCs w:val="22"/>
        </w:rPr>
        <w:t>DODATKOWE</w:t>
      </w:r>
    </w:p>
    <w:p w:rsidR="00E7638C" w:rsidRPr="00DD2A5F" w:rsidRDefault="00E7638C" w:rsidP="00FD385E">
      <w:pPr>
        <w:numPr>
          <w:ilvl w:val="3"/>
          <w:numId w:val="3"/>
        </w:numPr>
        <w:ind w:left="567" w:right="6" w:hanging="284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 xml:space="preserve">Zamawiający </w:t>
      </w:r>
      <w:r w:rsidR="00B31263">
        <w:rPr>
          <w:rFonts w:ascii="Verdana" w:hAnsi="Verdana"/>
          <w:sz w:val="20"/>
          <w:szCs w:val="20"/>
        </w:rPr>
        <w:t xml:space="preserve"> nie przewiduje zwrotu kosztów </w:t>
      </w:r>
      <w:r w:rsidR="00A04963">
        <w:rPr>
          <w:rFonts w:ascii="Verdana" w:hAnsi="Verdana"/>
          <w:sz w:val="20"/>
          <w:szCs w:val="20"/>
        </w:rPr>
        <w:t xml:space="preserve">udziału w </w:t>
      </w:r>
      <w:r w:rsidRPr="00DD2A5F">
        <w:rPr>
          <w:rFonts w:ascii="Verdana" w:hAnsi="Verdana"/>
          <w:spacing w:val="-3"/>
          <w:sz w:val="20"/>
          <w:szCs w:val="20"/>
        </w:rPr>
        <w:t>postępowaniu</w:t>
      </w:r>
      <w:r w:rsidR="007276BB">
        <w:rPr>
          <w:rFonts w:ascii="Verdana" w:hAnsi="Verdana"/>
          <w:spacing w:val="-3"/>
          <w:sz w:val="20"/>
          <w:szCs w:val="20"/>
        </w:rPr>
        <w:t>.</w:t>
      </w:r>
    </w:p>
    <w:p w:rsidR="00E7638C" w:rsidRDefault="00E7638C" w:rsidP="00FD385E">
      <w:pPr>
        <w:numPr>
          <w:ilvl w:val="0"/>
          <w:numId w:val="3"/>
        </w:numPr>
        <w:ind w:left="567" w:right="6" w:hanging="284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Zamawiający nie przewiduje prowadzenia aukcji</w:t>
      </w:r>
      <w:r w:rsidRPr="00DD2A5F">
        <w:rPr>
          <w:rFonts w:ascii="Verdana" w:hAnsi="Verdana"/>
          <w:spacing w:val="-24"/>
          <w:sz w:val="20"/>
          <w:szCs w:val="20"/>
        </w:rPr>
        <w:t xml:space="preserve"> </w:t>
      </w:r>
      <w:r w:rsidRPr="00DD2A5F">
        <w:rPr>
          <w:rFonts w:ascii="Verdana" w:hAnsi="Verdana"/>
          <w:sz w:val="20"/>
          <w:szCs w:val="20"/>
        </w:rPr>
        <w:t>elektronicznej.</w:t>
      </w:r>
    </w:p>
    <w:p w:rsidR="00E037DD" w:rsidRPr="00DD2A5F" w:rsidRDefault="008558AD" w:rsidP="00FD385E">
      <w:pPr>
        <w:numPr>
          <w:ilvl w:val="0"/>
          <w:numId w:val="3"/>
        </w:numPr>
        <w:ind w:left="567" w:right="6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nie </w:t>
      </w:r>
      <w:r w:rsidR="00E037DD">
        <w:rPr>
          <w:rFonts w:ascii="Verdana" w:hAnsi="Verdana"/>
          <w:sz w:val="20"/>
          <w:szCs w:val="20"/>
        </w:rPr>
        <w:t xml:space="preserve">przewiduje złożenia oferty w postaci </w:t>
      </w:r>
      <w:r>
        <w:rPr>
          <w:rFonts w:ascii="Verdana" w:hAnsi="Verdana"/>
          <w:sz w:val="20"/>
          <w:szCs w:val="20"/>
        </w:rPr>
        <w:t>katalogów elektronicznych.</w:t>
      </w:r>
    </w:p>
    <w:p w:rsidR="00A04CBF" w:rsidRDefault="00E7638C" w:rsidP="00FD385E">
      <w:pPr>
        <w:numPr>
          <w:ilvl w:val="0"/>
          <w:numId w:val="3"/>
        </w:numPr>
        <w:ind w:left="567" w:right="6" w:hanging="284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 xml:space="preserve">Zamawiający nie </w:t>
      </w:r>
      <w:r w:rsidR="008558AD">
        <w:rPr>
          <w:rFonts w:ascii="Verdana" w:hAnsi="Verdana"/>
          <w:sz w:val="20"/>
          <w:szCs w:val="20"/>
        </w:rPr>
        <w:t xml:space="preserve">prowadzi postępowania w celu </w:t>
      </w:r>
      <w:r w:rsidRPr="00DD2A5F">
        <w:rPr>
          <w:rFonts w:ascii="Verdana" w:hAnsi="Verdana"/>
          <w:sz w:val="20"/>
          <w:szCs w:val="20"/>
        </w:rPr>
        <w:t xml:space="preserve">zawarcia </w:t>
      </w:r>
      <w:r w:rsidRPr="00DD2A5F">
        <w:rPr>
          <w:rFonts w:ascii="Verdana" w:hAnsi="Verdana"/>
          <w:spacing w:val="-3"/>
          <w:sz w:val="20"/>
          <w:szCs w:val="20"/>
        </w:rPr>
        <w:t>umowy</w:t>
      </w:r>
      <w:r w:rsidRPr="00DD2A5F">
        <w:rPr>
          <w:rFonts w:ascii="Verdana" w:hAnsi="Verdana"/>
          <w:spacing w:val="-1"/>
          <w:sz w:val="20"/>
          <w:szCs w:val="20"/>
        </w:rPr>
        <w:t xml:space="preserve"> </w:t>
      </w:r>
      <w:r w:rsidRPr="00DD2A5F">
        <w:rPr>
          <w:rFonts w:ascii="Verdana" w:hAnsi="Verdana"/>
          <w:sz w:val="20"/>
          <w:szCs w:val="20"/>
        </w:rPr>
        <w:t>ramowej.</w:t>
      </w:r>
    </w:p>
    <w:p w:rsidR="008558AD" w:rsidRPr="00DD2A5F" w:rsidRDefault="008558AD" w:rsidP="00FD385E">
      <w:pPr>
        <w:numPr>
          <w:ilvl w:val="0"/>
          <w:numId w:val="3"/>
        </w:numPr>
        <w:ind w:left="567" w:right="6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nie zastrzega możliwości ubiegania się o udzielenie zamówienia wyłącznie </w:t>
      </w:r>
      <w:r>
        <w:rPr>
          <w:rFonts w:ascii="Verdana" w:hAnsi="Verdana"/>
          <w:sz w:val="20"/>
          <w:szCs w:val="20"/>
        </w:rPr>
        <w:lastRenderedPageBreak/>
        <w:t xml:space="preserve">przez Wykonawców, o których mowa w art. 94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6C177A" w:rsidRPr="00DD2A5F" w:rsidRDefault="006C177A" w:rsidP="00FD385E">
      <w:pPr>
        <w:numPr>
          <w:ilvl w:val="0"/>
          <w:numId w:val="3"/>
        </w:numPr>
        <w:ind w:left="567" w:right="6" w:hanging="284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Zamawiający informuje</w:t>
      </w:r>
      <w:r w:rsidR="009421A3" w:rsidRPr="00DD2A5F">
        <w:rPr>
          <w:rFonts w:ascii="Verdana" w:hAnsi="Verdana"/>
          <w:sz w:val="20"/>
          <w:szCs w:val="20"/>
        </w:rPr>
        <w:t>, że w związku z prowadzonym postępowaniem na podstawie</w:t>
      </w:r>
      <w:r w:rsidRPr="00DD2A5F">
        <w:rPr>
          <w:rFonts w:ascii="Verdana" w:hAnsi="Verdana"/>
          <w:sz w:val="20"/>
          <w:szCs w:val="20"/>
        </w:rPr>
        <w:t xml:space="preserve">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</w:t>
      </w:r>
    </w:p>
    <w:p w:rsidR="006C177A" w:rsidRPr="002E5192" w:rsidRDefault="006C177A" w:rsidP="00FD385E">
      <w:pPr>
        <w:numPr>
          <w:ilvl w:val="0"/>
          <w:numId w:val="5"/>
        </w:numPr>
        <w:ind w:left="1156" w:right="4"/>
        <w:rPr>
          <w:rFonts w:ascii="Verdana" w:hAnsi="Verdana"/>
          <w:i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 xml:space="preserve">administratorem </w:t>
      </w:r>
      <w:r w:rsidR="00016F33" w:rsidRPr="00DD2A5F">
        <w:rPr>
          <w:rFonts w:ascii="Verdana" w:hAnsi="Verdana"/>
          <w:sz w:val="20"/>
          <w:szCs w:val="20"/>
        </w:rPr>
        <w:t xml:space="preserve">Państwa </w:t>
      </w:r>
      <w:r w:rsidRPr="00DD2A5F">
        <w:rPr>
          <w:rFonts w:ascii="Verdana" w:hAnsi="Verdana"/>
          <w:sz w:val="20"/>
          <w:szCs w:val="20"/>
        </w:rPr>
        <w:t>danych osobowych</w:t>
      </w:r>
      <w:r w:rsidR="00016F33" w:rsidRPr="00DD2A5F">
        <w:rPr>
          <w:rFonts w:ascii="Verdana" w:hAnsi="Verdana"/>
          <w:sz w:val="20"/>
          <w:szCs w:val="20"/>
        </w:rPr>
        <w:t xml:space="preserve"> zawartych w dokumentach ofertowych</w:t>
      </w:r>
      <w:r w:rsidRPr="00DD2A5F">
        <w:rPr>
          <w:rFonts w:ascii="Verdana" w:hAnsi="Verdana"/>
          <w:sz w:val="20"/>
          <w:szCs w:val="20"/>
        </w:rPr>
        <w:t xml:space="preserve"> jest </w:t>
      </w:r>
      <w:r w:rsidRPr="00DD2A5F">
        <w:rPr>
          <w:rFonts w:ascii="Verdana" w:hAnsi="Verdana"/>
          <w:b/>
          <w:color w:val="000000"/>
          <w:sz w:val="20"/>
          <w:szCs w:val="20"/>
        </w:rPr>
        <w:t xml:space="preserve">Zarząd Geodezji, Kartografii i Katastru Miejskiego we Wrocławiu z siedziba przy al. Marcina Kromera 44, 51-163 Wrocław, tel. 71 32 72 100, e-mail: </w:t>
      </w:r>
      <w:hyperlink r:id="rId23" w:history="1">
        <w:r w:rsidRPr="002E5192">
          <w:rPr>
            <w:rStyle w:val="Hipercze"/>
            <w:rFonts w:ascii="Verdana" w:hAnsi="Verdana"/>
            <w:b/>
            <w:color w:val="000000"/>
            <w:sz w:val="20"/>
            <w:szCs w:val="20"/>
            <w:u w:val="none"/>
          </w:rPr>
          <w:t>sekretariat@zgkikm.wroc.pl</w:t>
        </w:r>
      </w:hyperlink>
    </w:p>
    <w:p w:rsidR="00144174" w:rsidRDefault="00016F33" w:rsidP="00144174">
      <w:pPr>
        <w:numPr>
          <w:ilvl w:val="0"/>
          <w:numId w:val="6"/>
        </w:numPr>
        <w:ind w:left="1156" w:right="4"/>
        <w:rPr>
          <w:rFonts w:ascii="Verdana" w:hAnsi="Verdana"/>
          <w:b/>
          <w:sz w:val="20"/>
          <w:szCs w:val="20"/>
        </w:rPr>
      </w:pPr>
      <w:r w:rsidRPr="00DD2A5F">
        <w:rPr>
          <w:rFonts w:ascii="Verdana" w:hAnsi="Verdana"/>
          <w:b/>
          <w:color w:val="000000"/>
          <w:sz w:val="20"/>
          <w:szCs w:val="20"/>
        </w:rPr>
        <w:t>inspektor</w:t>
      </w:r>
      <w:r w:rsidR="006C177A" w:rsidRPr="00DD2A5F">
        <w:rPr>
          <w:rFonts w:ascii="Verdana" w:hAnsi="Verdana"/>
          <w:b/>
          <w:color w:val="000000"/>
          <w:sz w:val="20"/>
          <w:szCs w:val="20"/>
        </w:rPr>
        <w:t xml:space="preserve"> ochrony danych osobowych</w:t>
      </w:r>
      <w:r w:rsidR="00296E76" w:rsidRPr="00DD2A5F">
        <w:rPr>
          <w:rFonts w:ascii="Verdana" w:hAnsi="Verdana"/>
          <w:b/>
          <w:color w:val="000000"/>
          <w:sz w:val="20"/>
          <w:szCs w:val="20"/>
        </w:rPr>
        <w:t xml:space="preserve">, e-mail: </w:t>
      </w:r>
      <w:hyperlink r:id="rId24" w:history="1">
        <w:r w:rsidR="00296E76" w:rsidRPr="002E5192">
          <w:rPr>
            <w:rStyle w:val="Hipercze"/>
            <w:rFonts w:ascii="Verdana" w:hAnsi="Verdana"/>
            <w:b/>
            <w:color w:val="000000"/>
            <w:sz w:val="20"/>
            <w:szCs w:val="20"/>
            <w:u w:val="none"/>
          </w:rPr>
          <w:t>iodo@zgkikm.wroc.pl</w:t>
        </w:r>
      </w:hyperlink>
      <w:r w:rsidR="00296E76" w:rsidRPr="00DD2A5F">
        <w:rPr>
          <w:rFonts w:ascii="Verdana" w:hAnsi="Verdana"/>
          <w:b/>
          <w:sz w:val="20"/>
          <w:szCs w:val="20"/>
        </w:rPr>
        <w:t>, dane adresowe al. Marcina Kromera 44, 51-163 Wrocław;</w:t>
      </w:r>
    </w:p>
    <w:p w:rsidR="006C177A" w:rsidRPr="002B2420" w:rsidRDefault="006C177A" w:rsidP="002B2420">
      <w:pPr>
        <w:numPr>
          <w:ilvl w:val="0"/>
          <w:numId w:val="6"/>
        </w:numPr>
        <w:ind w:left="1156" w:right="4"/>
        <w:rPr>
          <w:rFonts w:ascii="Verdana" w:hAnsi="Verdana"/>
          <w:b/>
          <w:sz w:val="20"/>
          <w:szCs w:val="20"/>
        </w:rPr>
      </w:pPr>
      <w:r w:rsidRPr="00144174">
        <w:rPr>
          <w:rFonts w:ascii="Verdana" w:hAnsi="Verdana"/>
          <w:sz w:val="20"/>
          <w:szCs w:val="20"/>
        </w:rPr>
        <w:t>dane osobowe przetwarzane będą na podstawie art. 6 ust. 1 lit. c</w:t>
      </w:r>
      <w:r w:rsidRPr="00144174">
        <w:rPr>
          <w:rFonts w:ascii="Verdana" w:hAnsi="Verdana"/>
          <w:i/>
          <w:sz w:val="20"/>
          <w:szCs w:val="20"/>
        </w:rPr>
        <w:t xml:space="preserve"> </w:t>
      </w:r>
      <w:r w:rsidRPr="00144174">
        <w:rPr>
          <w:rFonts w:ascii="Verdana" w:hAnsi="Verdana"/>
          <w:sz w:val="20"/>
          <w:szCs w:val="20"/>
        </w:rPr>
        <w:t>RODO w celu związanym</w:t>
      </w:r>
      <w:r w:rsidR="00884690" w:rsidRPr="00144174">
        <w:rPr>
          <w:rFonts w:ascii="Verdana" w:hAnsi="Verdana"/>
          <w:sz w:val="20"/>
          <w:szCs w:val="20"/>
        </w:rPr>
        <w:t xml:space="preserve"> </w:t>
      </w:r>
      <w:r w:rsidRPr="00144174">
        <w:rPr>
          <w:rFonts w:ascii="Verdana" w:hAnsi="Verdana"/>
          <w:sz w:val="20"/>
          <w:szCs w:val="20"/>
        </w:rPr>
        <w:t>z postępowaniem o udzielenie zam</w:t>
      </w:r>
      <w:r w:rsidR="009421A3" w:rsidRPr="00144174">
        <w:rPr>
          <w:rFonts w:ascii="Verdana" w:hAnsi="Verdana"/>
          <w:sz w:val="20"/>
          <w:szCs w:val="20"/>
        </w:rPr>
        <w:t xml:space="preserve">ówienia publicznego pod nazwą </w:t>
      </w:r>
      <w:r w:rsidR="009421A3" w:rsidRPr="00144174">
        <w:rPr>
          <w:rFonts w:ascii="Verdana" w:hAnsi="Verdana"/>
          <w:b/>
          <w:sz w:val="20"/>
          <w:szCs w:val="20"/>
        </w:rPr>
        <w:t>„</w:t>
      </w:r>
      <w:r w:rsidR="002B2420" w:rsidRPr="002B2420">
        <w:rPr>
          <w:rFonts w:ascii="Verdana" w:hAnsi="Verdana"/>
          <w:b/>
          <w:sz w:val="20"/>
          <w:szCs w:val="20"/>
        </w:rPr>
        <w:t>Przekształcenie do postaci elektronicznej (skanowanie) zbioru dokumentów uzasadniających wpisy do ewidencji gruntów i budynków zgromadzonych w ZGKIKM oraz umiejscowienie ich w utworzonych przez Wykonawcę odpowiednich strukturach katalogów</w:t>
      </w:r>
      <w:r w:rsidR="00331A6C" w:rsidRPr="002B2420">
        <w:rPr>
          <w:rFonts w:ascii="Verdana" w:hAnsi="Verdana"/>
          <w:b/>
          <w:sz w:val="20"/>
          <w:szCs w:val="20"/>
        </w:rPr>
        <w:t xml:space="preserve">” </w:t>
      </w:r>
      <w:r w:rsidRPr="002B2420">
        <w:rPr>
          <w:rFonts w:ascii="Verdana" w:hAnsi="Verdana"/>
          <w:b/>
          <w:sz w:val="20"/>
          <w:szCs w:val="20"/>
        </w:rPr>
        <w:t>znak postę</w:t>
      </w:r>
      <w:r w:rsidR="00ED69B0" w:rsidRPr="002B2420">
        <w:rPr>
          <w:rFonts w:ascii="Verdana" w:hAnsi="Verdana"/>
          <w:b/>
          <w:sz w:val="20"/>
          <w:szCs w:val="20"/>
        </w:rPr>
        <w:t>powania ZGKIKM.EA.260.2.1.</w:t>
      </w:r>
      <w:r w:rsidR="00331A6C" w:rsidRPr="002B2420">
        <w:rPr>
          <w:rFonts w:ascii="Verdana" w:hAnsi="Verdana"/>
          <w:b/>
          <w:sz w:val="20"/>
          <w:szCs w:val="20"/>
        </w:rPr>
        <w:t>2021</w:t>
      </w:r>
      <w:r w:rsidRPr="002B2420">
        <w:rPr>
          <w:rFonts w:ascii="Verdana" w:hAnsi="Verdana"/>
          <w:b/>
          <w:sz w:val="20"/>
          <w:szCs w:val="20"/>
        </w:rPr>
        <w:t xml:space="preserve"> </w:t>
      </w:r>
      <w:r w:rsidRPr="002B2420">
        <w:rPr>
          <w:rFonts w:ascii="Verdana" w:hAnsi="Verdana"/>
          <w:sz w:val="20"/>
          <w:szCs w:val="20"/>
        </w:rPr>
        <w:t>prowadzonym w trybie</w:t>
      </w:r>
      <w:r w:rsidR="00B0740D">
        <w:rPr>
          <w:rFonts w:ascii="Verdana" w:hAnsi="Verdana"/>
          <w:sz w:val="20"/>
          <w:szCs w:val="20"/>
        </w:rPr>
        <w:t xml:space="preserve"> podstawowym</w:t>
      </w:r>
      <w:r w:rsidRPr="002B2420">
        <w:rPr>
          <w:rFonts w:ascii="Verdana" w:hAnsi="Verdana"/>
          <w:sz w:val="20"/>
          <w:szCs w:val="20"/>
        </w:rPr>
        <w:t>;</w:t>
      </w:r>
    </w:p>
    <w:p w:rsidR="00FA2B32" w:rsidRPr="00A04963" w:rsidRDefault="006C177A" w:rsidP="00FD385E">
      <w:pPr>
        <w:numPr>
          <w:ilvl w:val="0"/>
          <w:numId w:val="6"/>
        </w:numPr>
        <w:ind w:left="1156" w:right="4"/>
        <w:rPr>
          <w:rFonts w:ascii="Verdana" w:hAnsi="Verdana"/>
          <w:color w:val="000000" w:themeColor="text1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 xml:space="preserve">odbiorcami danych osobowych będą osoby lub podmioty, którym udostępniona zostanie dokumentacja postępowania w </w:t>
      </w:r>
      <w:r w:rsidR="003D73B7">
        <w:rPr>
          <w:rFonts w:ascii="Verdana" w:hAnsi="Verdana"/>
          <w:color w:val="000000" w:themeColor="text1"/>
          <w:sz w:val="20"/>
          <w:szCs w:val="20"/>
        </w:rPr>
        <w:t xml:space="preserve">oparciu o </w:t>
      </w:r>
      <w:r w:rsidR="00A04963" w:rsidRPr="00A04963">
        <w:rPr>
          <w:rFonts w:ascii="Verdana" w:hAnsi="Verdana"/>
          <w:color w:val="000000" w:themeColor="text1"/>
          <w:sz w:val="20"/>
          <w:szCs w:val="20"/>
        </w:rPr>
        <w:t>art. 74</w:t>
      </w:r>
      <w:r w:rsidR="00B31263" w:rsidRPr="00A04963">
        <w:rPr>
          <w:rFonts w:ascii="Verdana" w:hAnsi="Verdana"/>
          <w:color w:val="000000" w:themeColor="text1"/>
          <w:sz w:val="20"/>
          <w:szCs w:val="20"/>
        </w:rPr>
        <w:t xml:space="preserve"> ustawy</w:t>
      </w:r>
      <w:r w:rsidRPr="00A04963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04963">
        <w:rPr>
          <w:rFonts w:ascii="Verdana" w:hAnsi="Verdana"/>
          <w:color w:val="000000" w:themeColor="text1"/>
          <w:sz w:val="20"/>
          <w:szCs w:val="20"/>
        </w:rPr>
        <w:t>P</w:t>
      </w:r>
      <w:r w:rsidR="008E617F" w:rsidRPr="00A04963">
        <w:rPr>
          <w:rFonts w:ascii="Verdana" w:hAnsi="Verdana"/>
          <w:color w:val="000000" w:themeColor="text1"/>
          <w:sz w:val="20"/>
          <w:szCs w:val="20"/>
        </w:rPr>
        <w:t>zp</w:t>
      </w:r>
      <w:proofErr w:type="spellEnd"/>
      <w:r w:rsidRPr="00A04963">
        <w:rPr>
          <w:rFonts w:ascii="Verdana" w:hAnsi="Verdana"/>
          <w:color w:val="000000" w:themeColor="text1"/>
          <w:sz w:val="20"/>
          <w:szCs w:val="20"/>
        </w:rPr>
        <w:t xml:space="preserve">;  </w:t>
      </w:r>
    </w:p>
    <w:p w:rsidR="006C177A" w:rsidRPr="00DD2A5F" w:rsidRDefault="006C177A" w:rsidP="00FD385E">
      <w:pPr>
        <w:numPr>
          <w:ilvl w:val="0"/>
          <w:numId w:val="6"/>
        </w:numPr>
        <w:ind w:left="1156" w:right="4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dane oso</w:t>
      </w:r>
      <w:r w:rsidR="007C707F" w:rsidRPr="00DD2A5F">
        <w:rPr>
          <w:rFonts w:ascii="Verdana" w:hAnsi="Verdana"/>
          <w:sz w:val="20"/>
          <w:szCs w:val="20"/>
        </w:rPr>
        <w:t>bowe będą przechowywane, stosownie do</w:t>
      </w:r>
      <w:r w:rsidR="003D73B7">
        <w:rPr>
          <w:rFonts w:ascii="Verdana" w:hAnsi="Verdana"/>
          <w:sz w:val="20"/>
          <w:szCs w:val="20"/>
        </w:rPr>
        <w:t xml:space="preserve"> art. 78 </w:t>
      </w:r>
      <w:r w:rsidRPr="00DD2A5F">
        <w:rPr>
          <w:rFonts w:ascii="Verdana" w:hAnsi="Verdana"/>
          <w:sz w:val="20"/>
          <w:szCs w:val="20"/>
        </w:rPr>
        <w:t xml:space="preserve">ust. 1 ustawy </w:t>
      </w:r>
      <w:proofErr w:type="spellStart"/>
      <w:r w:rsidRPr="00DD2A5F">
        <w:rPr>
          <w:rFonts w:ascii="Verdana" w:hAnsi="Verdana"/>
          <w:sz w:val="20"/>
          <w:szCs w:val="20"/>
        </w:rPr>
        <w:t>Pzp</w:t>
      </w:r>
      <w:proofErr w:type="spellEnd"/>
      <w:r w:rsidR="007C707F" w:rsidRPr="00DD2A5F">
        <w:rPr>
          <w:rFonts w:ascii="Verdana" w:hAnsi="Verdana"/>
          <w:sz w:val="20"/>
          <w:szCs w:val="20"/>
        </w:rPr>
        <w:t xml:space="preserve"> oraz uregulowań wewnętrzn</w:t>
      </w:r>
      <w:r w:rsidR="003D73B7">
        <w:rPr>
          <w:rFonts w:ascii="Verdana" w:hAnsi="Verdana"/>
          <w:sz w:val="20"/>
          <w:szCs w:val="20"/>
        </w:rPr>
        <w:t>ych Zamawiającego, przez okres 4</w:t>
      </w:r>
      <w:r w:rsidRPr="00DD2A5F">
        <w:rPr>
          <w:rFonts w:ascii="Verdana" w:hAnsi="Verdana"/>
          <w:sz w:val="20"/>
          <w:szCs w:val="20"/>
        </w:rPr>
        <w:t xml:space="preserve"> lat od dnia zakończenia postępowania</w:t>
      </w:r>
      <w:r w:rsidR="007C707F" w:rsidRPr="00DD2A5F">
        <w:rPr>
          <w:rFonts w:ascii="Verdana" w:hAnsi="Verdana"/>
          <w:sz w:val="20"/>
          <w:szCs w:val="20"/>
        </w:rPr>
        <w:t xml:space="preserve"> </w:t>
      </w:r>
      <w:r w:rsidRPr="00DD2A5F">
        <w:rPr>
          <w:rFonts w:ascii="Verdana" w:hAnsi="Verdana"/>
          <w:sz w:val="20"/>
          <w:szCs w:val="20"/>
        </w:rPr>
        <w:t>o udzielenie zamówienia, a jeżeli czas trwa</w:t>
      </w:r>
      <w:r w:rsidR="003D73B7">
        <w:rPr>
          <w:rFonts w:ascii="Verdana" w:hAnsi="Verdana"/>
          <w:sz w:val="20"/>
          <w:szCs w:val="20"/>
        </w:rPr>
        <w:t>nia umowy przekracza 4</w:t>
      </w:r>
      <w:r w:rsidR="007C707F" w:rsidRPr="00DD2A5F">
        <w:rPr>
          <w:rFonts w:ascii="Verdana" w:hAnsi="Verdana"/>
          <w:sz w:val="20"/>
          <w:szCs w:val="20"/>
        </w:rPr>
        <w:t xml:space="preserve"> lat</w:t>
      </w:r>
      <w:r w:rsidRPr="00DD2A5F">
        <w:rPr>
          <w:rFonts w:ascii="Verdana" w:hAnsi="Verdana"/>
          <w:sz w:val="20"/>
          <w:szCs w:val="20"/>
        </w:rPr>
        <w:t>, okres przechowywania obejmuje cały czas trwania umowy;</w:t>
      </w:r>
    </w:p>
    <w:p w:rsidR="006C177A" w:rsidRPr="00DD2A5F" w:rsidRDefault="006C177A" w:rsidP="00FD385E">
      <w:pPr>
        <w:numPr>
          <w:ilvl w:val="0"/>
          <w:numId w:val="6"/>
        </w:numPr>
        <w:ind w:left="1156" w:right="4"/>
        <w:rPr>
          <w:rFonts w:ascii="Verdana" w:hAnsi="Verdana"/>
          <w:b/>
          <w:i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obowiązek podania danych osobowych jest wymogiem ustawowym określonym</w:t>
      </w:r>
      <w:r w:rsidR="007C0B74">
        <w:rPr>
          <w:rFonts w:ascii="Verdana" w:hAnsi="Verdana"/>
          <w:sz w:val="20"/>
          <w:szCs w:val="20"/>
        </w:rPr>
        <w:t xml:space="preserve"> </w:t>
      </w:r>
      <w:r w:rsidRPr="00DD2A5F">
        <w:rPr>
          <w:rFonts w:ascii="Verdana" w:hAnsi="Verdana"/>
          <w:sz w:val="20"/>
          <w:szCs w:val="20"/>
        </w:rPr>
        <w:t xml:space="preserve">w przepisach ustawy </w:t>
      </w:r>
      <w:proofErr w:type="spellStart"/>
      <w:r w:rsidRPr="00DD2A5F">
        <w:rPr>
          <w:rFonts w:ascii="Verdana" w:hAnsi="Verdana"/>
          <w:sz w:val="20"/>
          <w:szCs w:val="20"/>
        </w:rPr>
        <w:t>Pzp</w:t>
      </w:r>
      <w:proofErr w:type="spellEnd"/>
      <w:r w:rsidRPr="00DD2A5F">
        <w:rPr>
          <w:rFonts w:ascii="Verdana" w:hAnsi="Verdana"/>
          <w:sz w:val="20"/>
          <w:szCs w:val="20"/>
        </w:rPr>
        <w:t>, związanym z udziałem w postępowaniu o udzielenie zamówienia publicznego; konsekwencje niepodania określonych</w:t>
      </w:r>
      <w:r w:rsidR="00FE2D28">
        <w:rPr>
          <w:rFonts w:ascii="Verdana" w:hAnsi="Verdana"/>
          <w:sz w:val="20"/>
          <w:szCs w:val="20"/>
        </w:rPr>
        <w:t xml:space="preserve"> danych wynikają z ustawy </w:t>
      </w:r>
      <w:proofErr w:type="spellStart"/>
      <w:r w:rsidR="00FE2D28">
        <w:rPr>
          <w:rFonts w:ascii="Verdana" w:hAnsi="Verdana"/>
          <w:sz w:val="20"/>
          <w:szCs w:val="20"/>
        </w:rPr>
        <w:t>Pzp</w:t>
      </w:r>
      <w:proofErr w:type="spellEnd"/>
      <w:r w:rsidR="00FE2D28">
        <w:rPr>
          <w:rFonts w:ascii="Verdana" w:hAnsi="Verdana"/>
          <w:sz w:val="20"/>
          <w:szCs w:val="20"/>
        </w:rPr>
        <w:t>;</w:t>
      </w:r>
    </w:p>
    <w:p w:rsidR="006C177A" w:rsidRPr="00DD2A5F" w:rsidRDefault="006C177A" w:rsidP="00FD385E">
      <w:pPr>
        <w:numPr>
          <w:ilvl w:val="0"/>
          <w:numId w:val="6"/>
        </w:numPr>
        <w:ind w:left="1156" w:right="4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w odniesieniu do danych osobowych decyzje nie będą podejmowane w</w:t>
      </w:r>
      <w:r w:rsidR="00296E76" w:rsidRPr="00DD2A5F">
        <w:rPr>
          <w:rFonts w:ascii="Verdana" w:hAnsi="Verdana"/>
          <w:sz w:val="20"/>
          <w:szCs w:val="20"/>
        </w:rPr>
        <w:t xml:space="preserve"> sposób zautomatyzowany, stosow</w:t>
      </w:r>
      <w:r w:rsidRPr="00DD2A5F">
        <w:rPr>
          <w:rFonts w:ascii="Verdana" w:hAnsi="Verdana"/>
          <w:sz w:val="20"/>
          <w:szCs w:val="20"/>
        </w:rPr>
        <w:t>nie do art. 22 RODO;</w:t>
      </w:r>
    </w:p>
    <w:p w:rsidR="006C177A" w:rsidRPr="00DD2A5F" w:rsidRDefault="006C177A" w:rsidP="00FD385E">
      <w:pPr>
        <w:numPr>
          <w:ilvl w:val="0"/>
          <w:numId w:val="6"/>
        </w:numPr>
        <w:ind w:left="1156" w:right="4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Wykonawca posiada:</w:t>
      </w:r>
    </w:p>
    <w:p w:rsidR="006C177A" w:rsidRPr="00DD2A5F" w:rsidRDefault="006C177A" w:rsidP="00FD385E">
      <w:pPr>
        <w:numPr>
          <w:ilvl w:val="0"/>
          <w:numId w:val="7"/>
        </w:numPr>
        <w:ind w:right="4" w:hanging="306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na podstawie art. 15 RODO pr</w:t>
      </w:r>
      <w:r w:rsidR="001E303A" w:rsidRPr="00DD2A5F">
        <w:rPr>
          <w:rFonts w:ascii="Verdana" w:hAnsi="Verdana"/>
          <w:sz w:val="20"/>
          <w:szCs w:val="20"/>
        </w:rPr>
        <w:t>awo dostępu do danych osobowych dotyczących Wykonawcy</w:t>
      </w:r>
      <w:r w:rsidR="003D73B7">
        <w:rPr>
          <w:rFonts w:ascii="Verdana" w:hAnsi="Verdana"/>
          <w:sz w:val="20"/>
          <w:szCs w:val="20"/>
        </w:rPr>
        <w:t xml:space="preserve"> (</w:t>
      </w:r>
      <w:r w:rsidR="003D73B7" w:rsidRPr="003D73B7">
        <w:rPr>
          <w:rFonts w:ascii="Verdana" w:hAnsi="Verdana"/>
          <w:sz w:val="20"/>
          <w:szCs w:val="20"/>
        </w:rPr>
        <w:t>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</w:t>
      </w:r>
      <w:r w:rsidR="003D73B7">
        <w:rPr>
          <w:rFonts w:ascii="Verdana" w:hAnsi="Verdana"/>
          <w:sz w:val="20"/>
          <w:szCs w:val="20"/>
        </w:rPr>
        <w:t>)</w:t>
      </w:r>
      <w:r w:rsidRPr="00DD2A5F">
        <w:rPr>
          <w:rFonts w:ascii="Verdana" w:hAnsi="Verdana"/>
          <w:sz w:val="20"/>
          <w:szCs w:val="20"/>
        </w:rPr>
        <w:t>;</w:t>
      </w:r>
    </w:p>
    <w:p w:rsidR="006C177A" w:rsidRPr="00DD2A5F" w:rsidRDefault="006C177A" w:rsidP="003D73B7">
      <w:pPr>
        <w:numPr>
          <w:ilvl w:val="0"/>
          <w:numId w:val="7"/>
        </w:numPr>
        <w:ind w:right="4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 xml:space="preserve">na podstawie art. 16 RODO </w:t>
      </w:r>
      <w:r w:rsidR="001E303A" w:rsidRPr="00DD2A5F">
        <w:rPr>
          <w:rFonts w:ascii="Verdana" w:hAnsi="Verdana"/>
          <w:sz w:val="20"/>
          <w:szCs w:val="20"/>
        </w:rPr>
        <w:t>prawo do sprostowania danych osobowych</w:t>
      </w:r>
      <w:r w:rsidR="003D73B7">
        <w:rPr>
          <w:rFonts w:ascii="Verdana" w:hAnsi="Verdana"/>
          <w:sz w:val="20"/>
          <w:szCs w:val="20"/>
        </w:rPr>
        <w:t xml:space="preserve"> </w:t>
      </w:r>
      <w:r w:rsidR="003D73B7" w:rsidRPr="003D73B7">
        <w:rPr>
          <w:rFonts w:ascii="Verdana" w:hAnsi="Verdana"/>
          <w:sz w:val="20"/>
          <w:szCs w:val="20"/>
        </w:rPr>
        <w:t>(skorzystanie z prawa do sprostowania nie może skutkować zmianą wyniku postępowania o udzielenie zamówienia publicznego ani zmianą postanowień umowy w zakresie niezgodnym z ustawą PZP oraz nie może naruszać integralności p</w:t>
      </w:r>
      <w:r w:rsidR="003D73B7">
        <w:rPr>
          <w:rFonts w:ascii="Verdana" w:hAnsi="Verdana"/>
          <w:sz w:val="20"/>
          <w:szCs w:val="20"/>
        </w:rPr>
        <w:t>rotokołu oraz jego załączników)</w:t>
      </w:r>
      <w:r w:rsidRPr="00DD2A5F">
        <w:rPr>
          <w:rFonts w:ascii="Verdana" w:hAnsi="Verdana"/>
          <w:sz w:val="20"/>
          <w:szCs w:val="20"/>
        </w:rPr>
        <w:t>;</w:t>
      </w:r>
    </w:p>
    <w:p w:rsidR="006C177A" w:rsidRPr="00DD2A5F" w:rsidRDefault="006C177A" w:rsidP="003D73B7">
      <w:pPr>
        <w:numPr>
          <w:ilvl w:val="0"/>
          <w:numId w:val="7"/>
        </w:numPr>
        <w:ind w:right="4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="003D73B7">
        <w:rPr>
          <w:rFonts w:ascii="Verdana" w:hAnsi="Verdana"/>
          <w:sz w:val="20"/>
          <w:szCs w:val="20"/>
        </w:rPr>
        <w:t xml:space="preserve"> </w:t>
      </w:r>
      <w:r w:rsidR="003D73B7" w:rsidRPr="003D73B7">
        <w:rPr>
          <w:rFonts w:ascii="Verdana" w:hAnsi="Verdana"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</w:t>
      </w:r>
      <w:r w:rsidR="003D73B7">
        <w:rPr>
          <w:rFonts w:ascii="Verdana" w:hAnsi="Verdana"/>
          <w:sz w:val="20"/>
          <w:szCs w:val="20"/>
        </w:rPr>
        <w:t>iej lub państwa członkowskiego)</w:t>
      </w:r>
      <w:r w:rsidRPr="00DD2A5F">
        <w:rPr>
          <w:rFonts w:ascii="Verdana" w:hAnsi="Verdana"/>
          <w:sz w:val="20"/>
          <w:szCs w:val="20"/>
        </w:rPr>
        <w:t xml:space="preserve">;  </w:t>
      </w:r>
    </w:p>
    <w:p w:rsidR="006C177A" w:rsidRPr="00DD2A5F" w:rsidRDefault="006C177A" w:rsidP="00A92384">
      <w:pPr>
        <w:numPr>
          <w:ilvl w:val="0"/>
          <w:numId w:val="7"/>
        </w:numPr>
        <w:spacing w:after="240"/>
        <w:ind w:right="6" w:hanging="306"/>
        <w:rPr>
          <w:rFonts w:ascii="Verdana" w:hAnsi="Verdana"/>
          <w:i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prawo do wniesienia skargi do Prezesa Urzędu Ochrony Dan</w:t>
      </w:r>
      <w:r w:rsidR="001E303A" w:rsidRPr="00DD2A5F">
        <w:rPr>
          <w:rFonts w:ascii="Verdana" w:hAnsi="Verdana"/>
          <w:sz w:val="20"/>
          <w:szCs w:val="20"/>
        </w:rPr>
        <w:t>ych Osobowych, gdy uzna</w:t>
      </w:r>
      <w:r w:rsidRPr="00DD2A5F">
        <w:rPr>
          <w:rFonts w:ascii="Verdana" w:hAnsi="Verdana"/>
          <w:sz w:val="20"/>
          <w:szCs w:val="20"/>
        </w:rPr>
        <w:t>, że przetwar</w:t>
      </w:r>
      <w:r w:rsidR="001E303A" w:rsidRPr="00DD2A5F">
        <w:rPr>
          <w:rFonts w:ascii="Verdana" w:hAnsi="Verdana"/>
          <w:sz w:val="20"/>
          <w:szCs w:val="20"/>
        </w:rPr>
        <w:t>zanie danych osobowych</w:t>
      </w:r>
      <w:r w:rsidRPr="00DD2A5F">
        <w:rPr>
          <w:rFonts w:ascii="Verdana" w:hAnsi="Verdana"/>
          <w:sz w:val="20"/>
          <w:szCs w:val="20"/>
        </w:rPr>
        <w:t xml:space="preserve"> dotyczących</w:t>
      </w:r>
      <w:r w:rsidR="001E303A" w:rsidRPr="00DD2A5F">
        <w:rPr>
          <w:rFonts w:ascii="Verdana" w:hAnsi="Verdana"/>
          <w:sz w:val="20"/>
          <w:szCs w:val="20"/>
        </w:rPr>
        <w:t xml:space="preserve"> Wykonawcy</w:t>
      </w:r>
      <w:r w:rsidRPr="00DD2A5F">
        <w:rPr>
          <w:rFonts w:ascii="Verdana" w:hAnsi="Verdana"/>
          <w:sz w:val="20"/>
          <w:szCs w:val="20"/>
        </w:rPr>
        <w:t xml:space="preserve"> narusza przepisy RODO;</w:t>
      </w:r>
    </w:p>
    <w:p w:rsidR="006C177A" w:rsidRPr="00DD2A5F" w:rsidRDefault="006C177A" w:rsidP="00FD385E">
      <w:pPr>
        <w:numPr>
          <w:ilvl w:val="0"/>
          <w:numId w:val="6"/>
        </w:numPr>
        <w:tabs>
          <w:tab w:val="left" w:pos="1134"/>
        </w:tabs>
        <w:ind w:right="4" w:firstLine="131"/>
        <w:rPr>
          <w:rFonts w:ascii="Verdana" w:hAnsi="Verdana"/>
          <w:i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lastRenderedPageBreak/>
        <w:t>Wykonawcy nie przysługuje:</w:t>
      </w:r>
    </w:p>
    <w:p w:rsidR="006C177A" w:rsidRPr="00DD2A5F" w:rsidRDefault="006C177A" w:rsidP="00FD385E">
      <w:pPr>
        <w:numPr>
          <w:ilvl w:val="0"/>
          <w:numId w:val="8"/>
        </w:numPr>
        <w:ind w:right="4"/>
        <w:rPr>
          <w:rFonts w:ascii="Verdana" w:hAnsi="Verdana"/>
          <w:i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w związku z art. 17 ust. 3 lit. b, d lub e RODO prawo do usunięcia danych osobowych;</w:t>
      </w:r>
    </w:p>
    <w:p w:rsidR="006C177A" w:rsidRPr="00DD2A5F" w:rsidRDefault="006C177A" w:rsidP="00FD385E">
      <w:pPr>
        <w:numPr>
          <w:ilvl w:val="0"/>
          <w:numId w:val="8"/>
        </w:numPr>
        <w:ind w:right="4"/>
        <w:rPr>
          <w:rFonts w:ascii="Verdana" w:hAnsi="Verdana"/>
          <w:b/>
          <w:i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>prawo do przenoszenia danych osobowych, o którym mowa w art. 20 RODO;</w:t>
      </w:r>
    </w:p>
    <w:p w:rsidR="00A23A26" w:rsidRDefault="006C177A" w:rsidP="00A23A26">
      <w:pPr>
        <w:numPr>
          <w:ilvl w:val="0"/>
          <w:numId w:val="8"/>
        </w:numPr>
        <w:spacing w:after="960"/>
        <w:ind w:left="1502" w:right="6" w:hanging="357"/>
        <w:rPr>
          <w:rFonts w:ascii="Verdana" w:hAnsi="Verdana"/>
          <w:sz w:val="20"/>
          <w:szCs w:val="20"/>
        </w:rPr>
      </w:pPr>
      <w:r w:rsidRPr="00DD2A5F">
        <w:rPr>
          <w:rFonts w:ascii="Verdana" w:hAnsi="Verdana"/>
          <w:sz w:val="20"/>
          <w:szCs w:val="20"/>
        </w:rPr>
        <w:t xml:space="preserve">na podstawie art. 21 RODO prawo sprzeciwu, wobec przetwarzania danych osobowych, gdyż podstawą prawną przetwarzania danych osobowych </w:t>
      </w:r>
      <w:r w:rsidR="009A24FE">
        <w:rPr>
          <w:rFonts w:ascii="Verdana" w:hAnsi="Verdana"/>
          <w:sz w:val="20"/>
          <w:szCs w:val="20"/>
        </w:rPr>
        <w:t>jest art. 6 ust. 1 lit. c RODO.</w:t>
      </w:r>
    </w:p>
    <w:p w:rsidR="001B3E4B" w:rsidRPr="00A23A26" w:rsidRDefault="00A23A26" w:rsidP="00A23A26">
      <w:pPr>
        <w:spacing w:before="1080"/>
        <w:ind w:left="1145" w:right="6"/>
        <w:rPr>
          <w:rFonts w:ascii="Verdana" w:hAnsi="Verdana"/>
          <w:sz w:val="20"/>
          <w:szCs w:val="20"/>
        </w:rPr>
      </w:pPr>
      <w:r w:rsidRPr="00A23A26">
        <w:rPr>
          <w:rFonts w:ascii="Verdana" w:hAnsi="Verdana"/>
          <w:sz w:val="20"/>
          <w:szCs w:val="20"/>
        </w:rPr>
        <w:t>DYREKTOR</w:t>
      </w:r>
    </w:p>
    <w:p w:rsidR="00A23A26" w:rsidRDefault="00A23A26" w:rsidP="00A23A26">
      <w:pPr>
        <w:ind w:left="1502" w:right="6"/>
        <w:contextualSpacing/>
        <w:rPr>
          <w:rFonts w:ascii="Verdana" w:hAnsi="Verdana"/>
          <w:sz w:val="20"/>
          <w:szCs w:val="20"/>
        </w:rPr>
      </w:pPr>
    </w:p>
    <w:p w:rsidR="00A23A26" w:rsidRPr="001B3E4B" w:rsidRDefault="00A23A26" w:rsidP="00A23A26">
      <w:pPr>
        <w:spacing w:after="840"/>
        <w:ind w:left="425" w:right="6" w:firstLine="72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Anna Głuch</w:t>
      </w:r>
      <w:bookmarkStart w:id="0" w:name="_GoBack"/>
      <w:bookmarkEnd w:id="0"/>
    </w:p>
    <w:p w:rsidR="005C2B93" w:rsidRPr="00EA15F1" w:rsidRDefault="005C2B93" w:rsidP="00EA15F1">
      <w:pPr>
        <w:pStyle w:val="Nagwek1"/>
        <w:spacing w:after="240"/>
        <w:rPr>
          <w:rFonts w:ascii="Verdana" w:hAnsi="Verdana"/>
          <w:b/>
          <w:sz w:val="22"/>
          <w:szCs w:val="22"/>
        </w:rPr>
      </w:pPr>
      <w:r w:rsidRPr="00EA15F1">
        <w:rPr>
          <w:rFonts w:ascii="Verdana" w:hAnsi="Verdana"/>
          <w:b/>
          <w:sz w:val="22"/>
          <w:szCs w:val="22"/>
        </w:rPr>
        <w:t>ZAŁĄCZNIKI DO SWZ:</w:t>
      </w:r>
    </w:p>
    <w:p w:rsidR="005C2B93" w:rsidRPr="006274A5" w:rsidRDefault="006274A5" w:rsidP="006274A5">
      <w:pPr>
        <w:pStyle w:val="Akapitzlist"/>
        <w:numPr>
          <w:ilvl w:val="0"/>
          <w:numId w:val="9"/>
        </w:numPr>
        <w:ind w:right="4"/>
        <w:rPr>
          <w:rFonts w:ascii="Verdana" w:hAnsi="Verdana"/>
          <w:sz w:val="20"/>
          <w:szCs w:val="20"/>
        </w:rPr>
      </w:pPr>
      <w:r w:rsidRPr="006274A5">
        <w:rPr>
          <w:rFonts w:ascii="Verdana" w:hAnsi="Verdana"/>
          <w:sz w:val="20"/>
          <w:szCs w:val="20"/>
        </w:rPr>
        <w:t>Opis przedmiotu zamówienia</w:t>
      </w:r>
      <w:r w:rsidR="005C2B93" w:rsidRPr="006274A5">
        <w:rPr>
          <w:rFonts w:ascii="Verdana" w:hAnsi="Verdana"/>
          <w:sz w:val="20"/>
          <w:szCs w:val="20"/>
        </w:rPr>
        <w:t xml:space="preserve"> (załącz</w:t>
      </w:r>
      <w:r>
        <w:rPr>
          <w:rFonts w:ascii="Verdana" w:hAnsi="Verdana"/>
          <w:sz w:val="20"/>
          <w:szCs w:val="20"/>
        </w:rPr>
        <w:t>nik</w:t>
      </w:r>
      <w:r w:rsidR="006E236B" w:rsidRPr="006274A5">
        <w:rPr>
          <w:rFonts w:ascii="Verdana" w:hAnsi="Verdana"/>
          <w:sz w:val="20"/>
          <w:szCs w:val="20"/>
        </w:rPr>
        <w:t xml:space="preserve"> nr </w:t>
      </w:r>
      <w:r w:rsidR="0096129C" w:rsidRPr="006274A5">
        <w:rPr>
          <w:rFonts w:ascii="Verdana" w:hAnsi="Verdana"/>
          <w:sz w:val="20"/>
          <w:szCs w:val="20"/>
        </w:rPr>
        <w:t>1</w:t>
      </w:r>
      <w:r w:rsidR="00234122" w:rsidRPr="006274A5">
        <w:rPr>
          <w:rFonts w:ascii="Verdana" w:hAnsi="Verdana"/>
          <w:sz w:val="20"/>
          <w:szCs w:val="20"/>
        </w:rPr>
        <w:t xml:space="preserve"> </w:t>
      </w:r>
      <w:r w:rsidR="00ED69B0" w:rsidRPr="006274A5">
        <w:rPr>
          <w:rFonts w:ascii="Verdana" w:hAnsi="Verdana"/>
          <w:sz w:val="20"/>
          <w:szCs w:val="20"/>
        </w:rPr>
        <w:t>do S</w:t>
      </w:r>
      <w:r w:rsidR="006F57F4" w:rsidRPr="006274A5">
        <w:rPr>
          <w:rFonts w:ascii="Verdana" w:hAnsi="Verdana"/>
          <w:sz w:val="20"/>
          <w:szCs w:val="20"/>
        </w:rPr>
        <w:t>WZ)</w:t>
      </w:r>
    </w:p>
    <w:p w:rsidR="005C2B93" w:rsidRPr="00017BA9" w:rsidRDefault="005C2B93" w:rsidP="00FD385E">
      <w:pPr>
        <w:pStyle w:val="Akapitzlist"/>
        <w:numPr>
          <w:ilvl w:val="0"/>
          <w:numId w:val="9"/>
        </w:numPr>
        <w:ind w:right="4"/>
        <w:rPr>
          <w:rFonts w:ascii="Verdana" w:hAnsi="Verdana"/>
          <w:sz w:val="20"/>
          <w:szCs w:val="20"/>
        </w:rPr>
      </w:pPr>
      <w:r w:rsidRPr="00017BA9">
        <w:rPr>
          <w:rFonts w:ascii="Verdana" w:hAnsi="Verdana"/>
          <w:sz w:val="20"/>
          <w:szCs w:val="20"/>
        </w:rPr>
        <w:t>Formularz</w:t>
      </w:r>
      <w:r w:rsidR="006274A5">
        <w:rPr>
          <w:rFonts w:ascii="Verdana" w:hAnsi="Verdana"/>
          <w:sz w:val="20"/>
          <w:szCs w:val="20"/>
        </w:rPr>
        <w:t xml:space="preserve"> ofertowy</w:t>
      </w:r>
      <w:r w:rsidR="00ED69B0">
        <w:rPr>
          <w:rFonts w:ascii="Verdana" w:hAnsi="Verdana"/>
          <w:sz w:val="20"/>
          <w:szCs w:val="20"/>
        </w:rPr>
        <w:t xml:space="preserve"> (załącznik nr 2 do S</w:t>
      </w:r>
      <w:r w:rsidRPr="00017BA9">
        <w:rPr>
          <w:rFonts w:ascii="Verdana" w:hAnsi="Verdana"/>
          <w:sz w:val="20"/>
          <w:szCs w:val="20"/>
        </w:rPr>
        <w:t>WZ)</w:t>
      </w:r>
    </w:p>
    <w:p w:rsidR="005C2B93" w:rsidRDefault="005C2B93" w:rsidP="00FD385E">
      <w:pPr>
        <w:pStyle w:val="Akapitzlist"/>
        <w:numPr>
          <w:ilvl w:val="0"/>
          <w:numId w:val="9"/>
        </w:numPr>
        <w:ind w:right="4"/>
        <w:rPr>
          <w:rFonts w:ascii="Verdana" w:hAnsi="Verdana"/>
          <w:sz w:val="20"/>
          <w:szCs w:val="20"/>
        </w:rPr>
      </w:pPr>
      <w:r w:rsidRPr="00017BA9">
        <w:rPr>
          <w:rFonts w:ascii="Verdana" w:hAnsi="Verdana"/>
          <w:sz w:val="20"/>
          <w:szCs w:val="20"/>
        </w:rPr>
        <w:t xml:space="preserve">„Oświadczenie </w:t>
      </w:r>
      <w:r w:rsidR="00A61F0A">
        <w:rPr>
          <w:rFonts w:ascii="Verdana" w:hAnsi="Verdana"/>
          <w:sz w:val="20"/>
          <w:szCs w:val="20"/>
        </w:rPr>
        <w:t xml:space="preserve"> </w:t>
      </w:r>
      <w:r w:rsidR="00A61F0A" w:rsidRPr="00A61F0A">
        <w:rPr>
          <w:rFonts w:ascii="Verdana" w:hAnsi="Verdana"/>
          <w:color w:val="000000" w:themeColor="text1"/>
          <w:sz w:val="20"/>
          <w:szCs w:val="20"/>
        </w:rPr>
        <w:t>o spełnianiu</w:t>
      </w:r>
      <w:r w:rsidR="00E03BB1" w:rsidRPr="00A61F0A">
        <w:rPr>
          <w:rFonts w:ascii="Verdana" w:hAnsi="Verdana"/>
          <w:color w:val="000000" w:themeColor="text1"/>
          <w:sz w:val="20"/>
          <w:szCs w:val="20"/>
        </w:rPr>
        <w:t xml:space="preserve"> warunków udziału w postępowaniu</w:t>
      </w:r>
      <w:r w:rsidR="00ED69B0" w:rsidRPr="00A61F0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61F0A" w:rsidRPr="00A61F0A">
        <w:rPr>
          <w:rFonts w:ascii="Verdana" w:hAnsi="Verdana"/>
          <w:color w:val="000000" w:themeColor="text1"/>
          <w:sz w:val="20"/>
          <w:szCs w:val="20"/>
        </w:rPr>
        <w:t xml:space="preserve">oraz braku podstaw do  wykluczenia z postępowania </w:t>
      </w:r>
      <w:r w:rsidR="00ED69B0">
        <w:rPr>
          <w:rFonts w:ascii="Verdana" w:hAnsi="Verdana"/>
          <w:sz w:val="20"/>
          <w:szCs w:val="20"/>
        </w:rPr>
        <w:t>(załącznik nr 3 do S</w:t>
      </w:r>
      <w:r w:rsidRPr="00017BA9">
        <w:rPr>
          <w:rFonts w:ascii="Verdana" w:hAnsi="Verdana"/>
          <w:sz w:val="20"/>
          <w:szCs w:val="20"/>
        </w:rPr>
        <w:t>WZ)</w:t>
      </w:r>
    </w:p>
    <w:p w:rsidR="009A51A1" w:rsidRPr="00BB103F" w:rsidRDefault="00BB103F" w:rsidP="009A51A1">
      <w:pPr>
        <w:pStyle w:val="Akapitzlist"/>
        <w:numPr>
          <w:ilvl w:val="0"/>
          <w:numId w:val="9"/>
        </w:numPr>
        <w:ind w:right="4"/>
        <w:rPr>
          <w:rFonts w:ascii="Verdana" w:hAnsi="Verdana"/>
          <w:color w:val="000000" w:themeColor="text1"/>
          <w:sz w:val="20"/>
          <w:szCs w:val="20"/>
        </w:rPr>
      </w:pPr>
      <w:r w:rsidRPr="00BB103F">
        <w:rPr>
          <w:rFonts w:ascii="Verdana" w:hAnsi="Verdana"/>
          <w:color w:val="000000" w:themeColor="text1"/>
          <w:sz w:val="20"/>
          <w:szCs w:val="20"/>
        </w:rPr>
        <w:t>Oświadczenie dotyczące</w:t>
      </w:r>
      <w:r w:rsidR="009A51A1" w:rsidRPr="00BB103F">
        <w:rPr>
          <w:rFonts w:ascii="Verdana" w:hAnsi="Verdana"/>
          <w:color w:val="000000" w:themeColor="text1"/>
          <w:sz w:val="20"/>
          <w:szCs w:val="20"/>
        </w:rPr>
        <w:t xml:space="preserve"> przynależności lub braku przynależności do tej samej grupy </w:t>
      </w:r>
      <w:r w:rsidR="00E03BB1" w:rsidRPr="00BB103F">
        <w:rPr>
          <w:rFonts w:ascii="Verdana" w:hAnsi="Verdana"/>
          <w:color w:val="000000" w:themeColor="text1"/>
          <w:sz w:val="20"/>
          <w:szCs w:val="20"/>
        </w:rPr>
        <w:t>kapitałowej (załącznik nr 4</w:t>
      </w:r>
      <w:r w:rsidR="009A51A1" w:rsidRPr="00BB103F">
        <w:rPr>
          <w:rFonts w:ascii="Verdana" w:hAnsi="Verdana"/>
          <w:color w:val="000000" w:themeColor="text1"/>
          <w:sz w:val="20"/>
          <w:szCs w:val="20"/>
        </w:rPr>
        <w:t xml:space="preserve"> do SIWZ).</w:t>
      </w:r>
    </w:p>
    <w:p w:rsidR="009A51A1" w:rsidRPr="009A51A1" w:rsidRDefault="006274A5" w:rsidP="009A51A1">
      <w:pPr>
        <w:pStyle w:val="Akapitzlist"/>
        <w:numPr>
          <w:ilvl w:val="0"/>
          <w:numId w:val="9"/>
        </w:numPr>
        <w:ind w:right="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Projekt umowy</w:t>
      </w:r>
      <w:r w:rsidR="00E03BB1">
        <w:rPr>
          <w:rFonts w:ascii="Verdana" w:hAnsi="Verdana"/>
          <w:sz w:val="20"/>
          <w:szCs w:val="20"/>
        </w:rPr>
        <w:t xml:space="preserve"> (załącznik nr 5 </w:t>
      </w:r>
      <w:r w:rsidR="00BB103F">
        <w:rPr>
          <w:rFonts w:ascii="Verdana" w:hAnsi="Verdana"/>
          <w:sz w:val="20"/>
          <w:szCs w:val="20"/>
        </w:rPr>
        <w:t>do S</w:t>
      </w:r>
      <w:r w:rsidR="009A51A1" w:rsidRPr="009A51A1">
        <w:rPr>
          <w:rFonts w:ascii="Verdana" w:hAnsi="Verdana"/>
          <w:sz w:val="20"/>
          <w:szCs w:val="20"/>
        </w:rPr>
        <w:t>WZ).</w:t>
      </w:r>
    </w:p>
    <w:p w:rsidR="009A51A1" w:rsidRPr="009A51A1" w:rsidRDefault="009A51A1" w:rsidP="009A51A1">
      <w:pPr>
        <w:pStyle w:val="Akapitzlist"/>
        <w:numPr>
          <w:ilvl w:val="0"/>
          <w:numId w:val="9"/>
        </w:numPr>
        <w:ind w:right="4"/>
        <w:rPr>
          <w:rFonts w:ascii="Verdana" w:hAnsi="Verdana"/>
          <w:sz w:val="20"/>
          <w:szCs w:val="20"/>
        </w:rPr>
      </w:pPr>
      <w:r w:rsidRPr="009A51A1">
        <w:rPr>
          <w:rFonts w:ascii="Verdana" w:hAnsi="Verdana"/>
          <w:sz w:val="20"/>
          <w:szCs w:val="20"/>
        </w:rPr>
        <w:t>Wykaz</w:t>
      </w:r>
      <w:r w:rsidR="006274A5">
        <w:rPr>
          <w:rFonts w:ascii="Verdana" w:hAnsi="Verdana"/>
          <w:sz w:val="20"/>
          <w:szCs w:val="20"/>
        </w:rPr>
        <w:t xml:space="preserve"> wykonanych prac (załącznik nr 6</w:t>
      </w:r>
      <w:r w:rsidR="00BB103F">
        <w:rPr>
          <w:rFonts w:ascii="Verdana" w:hAnsi="Verdana"/>
          <w:sz w:val="20"/>
          <w:szCs w:val="20"/>
        </w:rPr>
        <w:t xml:space="preserve"> do S</w:t>
      </w:r>
      <w:r w:rsidRPr="009A51A1">
        <w:rPr>
          <w:rFonts w:ascii="Verdana" w:hAnsi="Verdana"/>
          <w:sz w:val="20"/>
          <w:szCs w:val="20"/>
        </w:rPr>
        <w:t>WZ).</w:t>
      </w:r>
    </w:p>
    <w:p w:rsidR="009A51A1" w:rsidRPr="009A51A1" w:rsidRDefault="009A51A1" w:rsidP="009A51A1">
      <w:pPr>
        <w:pStyle w:val="Akapitzlist"/>
        <w:numPr>
          <w:ilvl w:val="0"/>
          <w:numId w:val="9"/>
        </w:numPr>
        <w:ind w:right="4"/>
        <w:rPr>
          <w:rFonts w:ascii="Verdana" w:hAnsi="Verdana"/>
          <w:sz w:val="20"/>
          <w:szCs w:val="20"/>
        </w:rPr>
      </w:pPr>
      <w:r w:rsidRPr="009A51A1">
        <w:rPr>
          <w:rFonts w:ascii="Verdana" w:hAnsi="Verdana"/>
          <w:sz w:val="20"/>
          <w:szCs w:val="20"/>
        </w:rPr>
        <w:t>Wykaz osób, skierowanych przez Wykonawcę do reali</w:t>
      </w:r>
      <w:r w:rsidR="006274A5">
        <w:rPr>
          <w:rFonts w:ascii="Verdana" w:hAnsi="Verdana"/>
          <w:sz w:val="20"/>
          <w:szCs w:val="20"/>
        </w:rPr>
        <w:t>zacji zamówienia (załącznik nr 7</w:t>
      </w:r>
      <w:r w:rsidRPr="009A51A1">
        <w:rPr>
          <w:rFonts w:ascii="Verdana" w:hAnsi="Verdana"/>
          <w:sz w:val="20"/>
          <w:szCs w:val="20"/>
        </w:rPr>
        <w:t xml:space="preserve"> do SIWZ).</w:t>
      </w:r>
    </w:p>
    <w:p w:rsidR="00134FAB" w:rsidRPr="00E03BB1" w:rsidRDefault="003056D5" w:rsidP="00E03BB1">
      <w:pPr>
        <w:pStyle w:val="Akapitzlist"/>
        <w:numPr>
          <w:ilvl w:val="0"/>
          <w:numId w:val="9"/>
        </w:numPr>
        <w:ind w:right="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Zobowiązanie do udostępnienia zasobów</w:t>
      </w:r>
      <w:r w:rsidR="006274A5">
        <w:rPr>
          <w:rFonts w:ascii="Verdana" w:hAnsi="Verdana"/>
          <w:sz w:val="20"/>
          <w:szCs w:val="20"/>
        </w:rPr>
        <w:t xml:space="preserve"> (załącznik nr 8</w:t>
      </w:r>
      <w:r w:rsidR="00BB103F">
        <w:rPr>
          <w:rFonts w:ascii="Verdana" w:hAnsi="Verdana"/>
          <w:sz w:val="20"/>
          <w:szCs w:val="20"/>
        </w:rPr>
        <w:t xml:space="preserve"> do S</w:t>
      </w:r>
      <w:r w:rsidR="009A51A1" w:rsidRPr="009A51A1">
        <w:rPr>
          <w:rFonts w:ascii="Verdana" w:hAnsi="Verdana"/>
          <w:sz w:val="20"/>
          <w:szCs w:val="20"/>
        </w:rPr>
        <w:t>WZ).</w:t>
      </w:r>
    </w:p>
    <w:p w:rsidR="00ED69B0" w:rsidRDefault="000720D0" w:rsidP="00FD385E">
      <w:pPr>
        <w:pStyle w:val="Akapitzlist"/>
        <w:numPr>
          <w:ilvl w:val="0"/>
          <w:numId w:val="9"/>
        </w:numPr>
        <w:ind w:right="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Regulamin korzystania z sy</w:t>
      </w:r>
      <w:r w:rsidR="00E03BB1">
        <w:rPr>
          <w:rFonts w:ascii="Verdana" w:hAnsi="Verdana"/>
          <w:sz w:val="20"/>
          <w:szCs w:val="20"/>
        </w:rPr>
        <w:t>s</w:t>
      </w:r>
      <w:r w:rsidR="006274A5">
        <w:rPr>
          <w:rFonts w:ascii="Verdana" w:hAnsi="Verdana"/>
          <w:sz w:val="20"/>
          <w:szCs w:val="20"/>
        </w:rPr>
        <w:t xml:space="preserve">temu </w:t>
      </w:r>
      <w:proofErr w:type="spellStart"/>
      <w:r w:rsidR="006274A5">
        <w:rPr>
          <w:rFonts w:ascii="Verdana" w:hAnsi="Verdana"/>
          <w:sz w:val="20"/>
          <w:szCs w:val="20"/>
        </w:rPr>
        <w:t>miniPortal</w:t>
      </w:r>
      <w:proofErr w:type="spellEnd"/>
      <w:r w:rsidR="006274A5">
        <w:rPr>
          <w:rFonts w:ascii="Verdana" w:hAnsi="Verdana"/>
          <w:sz w:val="20"/>
          <w:szCs w:val="20"/>
        </w:rPr>
        <w:t xml:space="preserve"> (załącznik nr 9</w:t>
      </w:r>
      <w:r>
        <w:rPr>
          <w:rFonts w:ascii="Verdana" w:hAnsi="Verdana"/>
          <w:sz w:val="20"/>
          <w:szCs w:val="20"/>
        </w:rPr>
        <w:t xml:space="preserve"> do SWZ)</w:t>
      </w:r>
    </w:p>
    <w:p w:rsidR="000720D0" w:rsidRPr="00017BA9" w:rsidRDefault="000720D0" w:rsidP="00FD385E">
      <w:pPr>
        <w:pStyle w:val="Akapitzlist"/>
        <w:numPr>
          <w:ilvl w:val="0"/>
          <w:numId w:val="9"/>
        </w:numPr>
        <w:ind w:right="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Instrukcja użytkownika sy</w:t>
      </w:r>
      <w:r w:rsidR="00E03BB1">
        <w:rPr>
          <w:rFonts w:ascii="Verdana" w:hAnsi="Verdana"/>
          <w:sz w:val="20"/>
          <w:szCs w:val="20"/>
        </w:rPr>
        <w:t>s</w:t>
      </w:r>
      <w:r w:rsidR="006274A5">
        <w:rPr>
          <w:rFonts w:ascii="Verdana" w:hAnsi="Verdana"/>
          <w:sz w:val="20"/>
          <w:szCs w:val="20"/>
        </w:rPr>
        <w:t xml:space="preserve">temu </w:t>
      </w:r>
      <w:proofErr w:type="spellStart"/>
      <w:r w:rsidR="006274A5">
        <w:rPr>
          <w:rFonts w:ascii="Verdana" w:hAnsi="Verdana"/>
          <w:sz w:val="20"/>
          <w:szCs w:val="20"/>
        </w:rPr>
        <w:t>miniPortal</w:t>
      </w:r>
      <w:proofErr w:type="spellEnd"/>
      <w:r w:rsidR="006274A5">
        <w:rPr>
          <w:rFonts w:ascii="Verdana" w:hAnsi="Verdana"/>
          <w:sz w:val="20"/>
          <w:szCs w:val="20"/>
        </w:rPr>
        <w:t xml:space="preserve"> (załącznik nr 10</w:t>
      </w:r>
      <w:r>
        <w:rPr>
          <w:rFonts w:ascii="Verdana" w:hAnsi="Verdana"/>
          <w:sz w:val="20"/>
          <w:szCs w:val="20"/>
        </w:rPr>
        <w:t xml:space="preserve"> do SWZ)</w:t>
      </w:r>
    </w:p>
    <w:sectPr w:rsidR="000720D0" w:rsidRPr="00017BA9" w:rsidSect="00FF6A5E">
      <w:footerReference w:type="default" r:id="rId25"/>
      <w:pgSz w:w="12240" w:h="15840"/>
      <w:pgMar w:top="851" w:right="1418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F1" w:rsidRDefault="00EA15F1">
      <w:r>
        <w:separator/>
      </w:r>
    </w:p>
  </w:endnote>
  <w:endnote w:type="continuationSeparator" w:id="0">
    <w:p w:rsidR="00EA15F1" w:rsidRDefault="00EA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257753"/>
      <w:docPartObj>
        <w:docPartGallery w:val="Page Numbers (Bottom of Page)"/>
        <w:docPartUnique/>
      </w:docPartObj>
    </w:sdtPr>
    <w:sdtEndPr/>
    <w:sdtContent>
      <w:p w:rsidR="00A92384" w:rsidRDefault="00A923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A26">
          <w:rPr>
            <w:noProof/>
          </w:rPr>
          <w:t>23</w:t>
        </w:r>
        <w:r>
          <w:fldChar w:fldCharType="end"/>
        </w:r>
      </w:p>
    </w:sdtContent>
  </w:sdt>
  <w:p w:rsidR="00EA15F1" w:rsidRDefault="00EA1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F1" w:rsidRDefault="00EA15F1">
      <w:r>
        <w:separator/>
      </w:r>
    </w:p>
  </w:footnote>
  <w:footnote w:type="continuationSeparator" w:id="0">
    <w:p w:rsidR="00EA15F1" w:rsidRDefault="00EA1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C7CC732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1776" w:hanging="360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none"/>
      <w:suff w:val="nothing"/>
      <w:lvlText w:val="5.4.1."/>
      <w:lvlJc w:val="left"/>
      <w:pPr>
        <w:tabs>
          <w:tab w:val="num" w:pos="0"/>
        </w:tabs>
        <w:ind w:left="1458" w:hanging="750"/>
      </w:pPr>
      <w:rPr>
        <w:rFonts w:cs="Times New Roman" w:hint="default"/>
      </w:rPr>
    </w:lvl>
    <w:lvl w:ilvl="2">
      <w:start w:val="14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D1CE84B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spacing w:val="-3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"/>
        </w:tabs>
        <w:ind w:left="2912" w:hanging="360"/>
      </w:pPr>
      <w:rPr>
        <w:rFonts w:cs="Times New Roman"/>
        <w:b/>
        <w:spacing w:val="-3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spacing w:val="-3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spacing w:val="-3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spacing w:val="-3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spacing w:val="-3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spacing w:val="-3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2CEA618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b w:val="0"/>
        <w:i/>
        <w:sz w:val="22"/>
        <w:szCs w:val="22"/>
        <w:u w:val="none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none"/>
      <w:suff w:val="nothing"/>
      <w:lvlText w:val="5.4.1."/>
      <w:lvlJc w:val="left"/>
      <w:pPr>
        <w:tabs>
          <w:tab w:val="num" w:pos="0"/>
        </w:tabs>
        <w:ind w:left="1458" w:hanging="750"/>
      </w:pPr>
      <w:rPr>
        <w:rFonts w:cs="Times New Roman" w:hint="default"/>
      </w:rPr>
    </w:lvl>
    <w:lvl w:ilvl="2">
      <w:start w:val="14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83D28D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2433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3153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873" w:hanging="18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5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7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4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93" w:hanging="18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32ECD5E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219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-1312"/>
        </w:tabs>
        <w:ind w:left="1598" w:hanging="180"/>
      </w:pPr>
      <w:rPr>
        <w:rFonts w:ascii="Arial" w:eastAsia="Times New Roman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30" w:hanging="18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0EBC9FC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bCs/>
        <w:spacing w:val="-3"/>
        <w:sz w:val="22"/>
        <w:szCs w:val="22"/>
        <w:u w:val="none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6" w15:restartNumberingAfterBreak="0">
    <w:nsid w:val="00000013"/>
    <w:multiLevelType w:val="singleLevel"/>
    <w:tmpl w:val="453C86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Times New Roman" w:hint="default"/>
        <w:b w:val="0"/>
        <w:i w:val="0"/>
        <w:color w:val="auto"/>
        <w:sz w:val="18"/>
        <w:szCs w:val="18"/>
      </w:rPr>
    </w:lvl>
  </w:abstractNum>
  <w:abstractNum w:abstractNumId="17" w15:restartNumberingAfterBreak="0">
    <w:nsid w:val="00000014"/>
    <w:multiLevelType w:val="multilevel"/>
    <w:tmpl w:val="E04A1B0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5"/>
    <w:multiLevelType w:val="singleLevel"/>
    <w:tmpl w:val="32E00928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pacing w:val="-1"/>
        <w:sz w:val="22"/>
        <w:szCs w:val="22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2433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bCs/>
      </w:rPr>
    </w:lvl>
  </w:abstractNum>
  <w:abstractNum w:abstractNumId="23" w15:restartNumberingAfterBreak="0">
    <w:nsid w:val="0000001A"/>
    <w:multiLevelType w:val="multilevel"/>
    <w:tmpl w:val="65B6636E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916" w:hanging="360"/>
      </w:pPr>
      <w:rPr>
        <w:rFonts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0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0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0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0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0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singleLevel"/>
    <w:tmpl w:val="7E4C95B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6"/>
      </w:rPr>
    </w:lvl>
  </w:abstractNum>
  <w:abstractNum w:abstractNumId="25" w15:restartNumberingAfterBreak="0">
    <w:nsid w:val="0000001C"/>
    <w:multiLevelType w:val="multilevel"/>
    <w:tmpl w:val="9E68993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spacing w:val="-3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"/>
        </w:tabs>
        <w:ind w:left="2912" w:hanging="360"/>
      </w:pPr>
      <w:rPr>
        <w:rFonts w:cs="Times New Roman"/>
        <w:b/>
        <w:spacing w:val="-3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spacing w:val="-3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spacing w:val="-3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spacing w:val="-3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spacing w:val="-3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spacing w:val="-3"/>
        <w:sz w:val="22"/>
        <w:szCs w:val="22"/>
      </w:rPr>
    </w:lvl>
  </w:abstractNum>
  <w:abstractNum w:abstractNumId="26" w15:restartNumberingAfterBreak="0">
    <w:nsid w:val="0000001D"/>
    <w:multiLevelType w:val="multilevel"/>
    <w:tmpl w:val="4AB2FC5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spacing w:val="-3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"/>
        </w:tabs>
        <w:ind w:left="2912" w:hanging="360"/>
      </w:pPr>
      <w:rPr>
        <w:rFonts w:cs="Times New Roman"/>
        <w:b/>
        <w:spacing w:val="-3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spacing w:val="-3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spacing w:val="-3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spacing w:val="-3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spacing w:val="-3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spacing w:val="-3"/>
        <w:sz w:val="22"/>
        <w:szCs w:val="22"/>
      </w:rPr>
    </w:lvl>
  </w:abstractNum>
  <w:abstractNum w:abstractNumId="27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8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28" w15:restartNumberingAfterBreak="0">
    <w:nsid w:val="0000001F"/>
    <w:multiLevelType w:val="multilevel"/>
    <w:tmpl w:val="ED20717C"/>
    <w:name w:val="WW8Num3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0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0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0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0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0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0"/>
    <w:multiLevelType w:val="multilevel"/>
    <w:tmpl w:val="FC38894C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spacing w:val="-3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1"/>
    <w:multiLevelType w:val="multilevel"/>
    <w:tmpl w:val="0DFE16AC"/>
    <w:name w:val="WW8Num35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%3)"/>
      <w:lvlJc w:val="left"/>
      <w:pPr>
        <w:tabs>
          <w:tab w:val="num" w:pos="1724"/>
        </w:tabs>
        <w:ind w:left="1724" w:hanging="360"/>
      </w:pPr>
    </w:lvl>
    <w:lvl w:ilvl="3">
      <w:start w:val="1"/>
      <w:numFmt w:val="lowerLetter"/>
      <w:lvlText w:val="%4)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)"/>
      <w:lvlJc w:val="left"/>
      <w:pPr>
        <w:tabs>
          <w:tab w:val="num" w:pos="2444"/>
        </w:tabs>
        <w:ind w:left="2444" w:hanging="360"/>
      </w:pPr>
    </w:lvl>
    <w:lvl w:ilvl="5">
      <w:start w:val="1"/>
      <w:numFmt w:val="lowerLetter"/>
      <w:lvlText w:val="%6)"/>
      <w:lvlJc w:val="left"/>
      <w:pPr>
        <w:tabs>
          <w:tab w:val="num" w:pos="2804"/>
        </w:tabs>
        <w:ind w:left="2804" w:hanging="360"/>
      </w:pPr>
    </w:lvl>
    <w:lvl w:ilvl="6">
      <w:start w:val="1"/>
      <w:numFmt w:val="lowerLetter"/>
      <w:lvlText w:val="%7)"/>
      <w:lvlJc w:val="left"/>
      <w:pPr>
        <w:tabs>
          <w:tab w:val="num" w:pos="3164"/>
        </w:tabs>
        <w:ind w:left="3164" w:hanging="360"/>
      </w:pPr>
    </w:lvl>
    <w:lvl w:ilvl="7">
      <w:start w:val="1"/>
      <w:numFmt w:val="lowerLetter"/>
      <w:lvlText w:val="%8)"/>
      <w:lvlJc w:val="left"/>
      <w:pPr>
        <w:tabs>
          <w:tab w:val="num" w:pos="3524"/>
        </w:tabs>
        <w:ind w:left="3524" w:hanging="360"/>
      </w:pPr>
    </w:lvl>
    <w:lvl w:ilvl="8">
      <w:start w:val="1"/>
      <w:numFmt w:val="lowerLetter"/>
      <w:lvlText w:val="%9)"/>
      <w:lvlJc w:val="left"/>
      <w:pPr>
        <w:tabs>
          <w:tab w:val="num" w:pos="3884"/>
        </w:tabs>
        <w:ind w:left="3884" w:hanging="360"/>
      </w:pPr>
    </w:lvl>
  </w:abstractNum>
  <w:abstractNum w:abstractNumId="31" w15:restartNumberingAfterBreak="0">
    <w:nsid w:val="05024398"/>
    <w:multiLevelType w:val="hybridMultilevel"/>
    <w:tmpl w:val="A69C3D32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07C82DED"/>
    <w:multiLevelType w:val="hybridMultilevel"/>
    <w:tmpl w:val="B7421794"/>
    <w:lvl w:ilvl="0" w:tplc="C8BED10E">
      <w:start w:val="1"/>
      <w:numFmt w:val="decimal"/>
      <w:lvlText w:val="%1)"/>
      <w:lvlJc w:val="left"/>
      <w:pPr>
        <w:ind w:left="2160" w:hanging="360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B26D55"/>
    <w:multiLevelType w:val="hybridMultilevel"/>
    <w:tmpl w:val="806AFC5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56CC16">
      <w:start w:val="15"/>
      <w:numFmt w:val="upperRoman"/>
      <w:lvlText w:val="%3."/>
      <w:lvlJc w:val="left"/>
      <w:pPr>
        <w:ind w:left="2700" w:hanging="720"/>
      </w:pPr>
    </w:lvl>
    <w:lvl w:ilvl="3" w:tplc="514080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D757ACC"/>
    <w:multiLevelType w:val="multilevel"/>
    <w:tmpl w:val="71F66B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0DC91469"/>
    <w:multiLevelType w:val="hybridMultilevel"/>
    <w:tmpl w:val="F2044608"/>
    <w:lvl w:ilvl="0" w:tplc="FD261E5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EB1BF7"/>
    <w:multiLevelType w:val="hybridMultilevel"/>
    <w:tmpl w:val="C1706FB0"/>
    <w:lvl w:ilvl="0" w:tplc="0415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37" w15:restartNumberingAfterBreak="0">
    <w:nsid w:val="100538E3"/>
    <w:multiLevelType w:val="hybridMultilevel"/>
    <w:tmpl w:val="90C69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8A6146"/>
    <w:multiLevelType w:val="hybridMultilevel"/>
    <w:tmpl w:val="3D568260"/>
    <w:lvl w:ilvl="0" w:tplc="B8703060">
      <w:start w:val="6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E2E288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E76461"/>
    <w:multiLevelType w:val="hybridMultilevel"/>
    <w:tmpl w:val="C130D0D4"/>
    <w:lvl w:ilvl="0" w:tplc="0415000F">
      <w:start w:val="1"/>
      <w:numFmt w:val="decimal"/>
      <w:lvlText w:val="%1."/>
      <w:lvlJc w:val="left"/>
      <w:pPr>
        <w:ind w:left="759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0" w15:restartNumberingAfterBreak="0">
    <w:nsid w:val="14E6733E"/>
    <w:multiLevelType w:val="hybridMultilevel"/>
    <w:tmpl w:val="C7EE930E"/>
    <w:lvl w:ilvl="0" w:tplc="C8BED10E">
      <w:start w:val="1"/>
      <w:numFmt w:val="decimal"/>
      <w:lvlText w:val="%1)"/>
      <w:lvlJc w:val="left"/>
      <w:pPr>
        <w:ind w:left="2160" w:hanging="360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167A13"/>
    <w:multiLevelType w:val="hybridMultilevel"/>
    <w:tmpl w:val="15884C14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42" w15:restartNumberingAfterBreak="0">
    <w:nsid w:val="16E20959"/>
    <w:multiLevelType w:val="hybridMultilevel"/>
    <w:tmpl w:val="8934FF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0F">
      <w:start w:val="1"/>
      <w:numFmt w:val="decimal"/>
      <w:lvlText w:val="%6."/>
      <w:lvlJc w:val="lef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1BAE09D1"/>
    <w:multiLevelType w:val="hybridMultilevel"/>
    <w:tmpl w:val="90207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672548"/>
    <w:multiLevelType w:val="hybridMultilevel"/>
    <w:tmpl w:val="54780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DB314F3"/>
    <w:multiLevelType w:val="hybridMultilevel"/>
    <w:tmpl w:val="694041CE"/>
    <w:lvl w:ilvl="0" w:tplc="04150011">
      <w:start w:val="1"/>
      <w:numFmt w:val="decimal"/>
      <w:lvlText w:val="%1)"/>
      <w:lvlJc w:val="left"/>
      <w:pPr>
        <w:ind w:left="4926" w:hanging="360"/>
      </w:pPr>
    </w:lvl>
    <w:lvl w:ilvl="1" w:tplc="C9ECE5E6">
      <w:start w:val="1"/>
      <w:numFmt w:val="decimal"/>
      <w:lvlText w:val="%2)"/>
      <w:lvlJc w:val="left"/>
      <w:pPr>
        <w:ind w:left="569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366" w:hanging="180"/>
      </w:pPr>
    </w:lvl>
    <w:lvl w:ilvl="3" w:tplc="0415000F" w:tentative="1">
      <w:start w:val="1"/>
      <w:numFmt w:val="decimal"/>
      <w:lvlText w:val="%4."/>
      <w:lvlJc w:val="left"/>
      <w:pPr>
        <w:ind w:left="7086" w:hanging="360"/>
      </w:pPr>
    </w:lvl>
    <w:lvl w:ilvl="4" w:tplc="04150019" w:tentative="1">
      <w:start w:val="1"/>
      <w:numFmt w:val="lowerLetter"/>
      <w:lvlText w:val="%5."/>
      <w:lvlJc w:val="left"/>
      <w:pPr>
        <w:ind w:left="7806" w:hanging="360"/>
      </w:pPr>
    </w:lvl>
    <w:lvl w:ilvl="5" w:tplc="0415001B" w:tentative="1">
      <w:start w:val="1"/>
      <w:numFmt w:val="lowerRoman"/>
      <w:lvlText w:val="%6."/>
      <w:lvlJc w:val="right"/>
      <w:pPr>
        <w:ind w:left="8526" w:hanging="180"/>
      </w:pPr>
    </w:lvl>
    <w:lvl w:ilvl="6" w:tplc="0415000F" w:tentative="1">
      <w:start w:val="1"/>
      <w:numFmt w:val="decimal"/>
      <w:lvlText w:val="%7."/>
      <w:lvlJc w:val="left"/>
      <w:pPr>
        <w:ind w:left="9246" w:hanging="360"/>
      </w:pPr>
    </w:lvl>
    <w:lvl w:ilvl="7" w:tplc="04150019" w:tentative="1">
      <w:start w:val="1"/>
      <w:numFmt w:val="lowerLetter"/>
      <w:lvlText w:val="%8."/>
      <w:lvlJc w:val="left"/>
      <w:pPr>
        <w:ind w:left="9966" w:hanging="360"/>
      </w:pPr>
    </w:lvl>
    <w:lvl w:ilvl="8" w:tplc="0415001B" w:tentative="1">
      <w:start w:val="1"/>
      <w:numFmt w:val="lowerRoman"/>
      <w:lvlText w:val="%9."/>
      <w:lvlJc w:val="right"/>
      <w:pPr>
        <w:ind w:left="10686" w:hanging="180"/>
      </w:pPr>
    </w:lvl>
  </w:abstractNum>
  <w:abstractNum w:abstractNumId="47" w15:restartNumberingAfterBreak="0">
    <w:nsid w:val="1E322588"/>
    <w:multiLevelType w:val="hybridMultilevel"/>
    <w:tmpl w:val="131EB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8D5E5E"/>
    <w:multiLevelType w:val="hybridMultilevel"/>
    <w:tmpl w:val="1C3A3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367693A"/>
    <w:multiLevelType w:val="hybridMultilevel"/>
    <w:tmpl w:val="3288D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480CD4"/>
    <w:multiLevelType w:val="hybridMultilevel"/>
    <w:tmpl w:val="AFC82B7E"/>
    <w:lvl w:ilvl="0" w:tplc="7D1C1AF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906F52"/>
    <w:multiLevelType w:val="hybridMultilevel"/>
    <w:tmpl w:val="ED402DD0"/>
    <w:lvl w:ilvl="0" w:tplc="10803E7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3C5D0A"/>
    <w:multiLevelType w:val="hybridMultilevel"/>
    <w:tmpl w:val="A7CE011E"/>
    <w:lvl w:ilvl="0" w:tplc="F32A58B0">
      <w:start w:val="1"/>
      <w:numFmt w:val="ordinal"/>
      <w:lvlText w:val="%1"/>
      <w:lvlJc w:val="left"/>
      <w:pPr>
        <w:ind w:left="786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6F63DC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83E95A0">
      <w:start w:val="1"/>
      <w:numFmt w:val="lowerLetter"/>
      <w:lvlText w:val="%5)"/>
      <w:lvlJc w:val="left"/>
      <w:pPr>
        <w:ind w:left="360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5" w:tplc="F7C4E386">
      <w:start w:val="1"/>
      <w:numFmt w:val="decimal"/>
      <w:lvlText w:val="%6."/>
      <w:lvlJc w:val="left"/>
      <w:pPr>
        <w:ind w:left="4545" w:hanging="405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E77E40"/>
    <w:multiLevelType w:val="hybridMultilevel"/>
    <w:tmpl w:val="7F20525E"/>
    <w:lvl w:ilvl="0" w:tplc="683E95A0">
      <w:start w:val="1"/>
      <w:numFmt w:val="lowerLetter"/>
      <w:lvlText w:val="%1)"/>
      <w:lvlJc w:val="left"/>
      <w:pPr>
        <w:ind w:left="1211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59C684A0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2F533B87"/>
    <w:multiLevelType w:val="hybridMultilevel"/>
    <w:tmpl w:val="AC00F97A"/>
    <w:lvl w:ilvl="0" w:tplc="04150011">
      <w:start w:val="1"/>
      <w:numFmt w:val="decimal"/>
      <w:lvlText w:val="%1)"/>
      <w:lvlJc w:val="left"/>
      <w:pPr>
        <w:ind w:left="1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6" w15:restartNumberingAfterBreak="0">
    <w:nsid w:val="2F797CAB"/>
    <w:multiLevelType w:val="hybridMultilevel"/>
    <w:tmpl w:val="2076D352"/>
    <w:lvl w:ilvl="0" w:tplc="506A5F46">
      <w:start w:val="10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C32614"/>
    <w:multiLevelType w:val="hybridMultilevel"/>
    <w:tmpl w:val="2E8C30A2"/>
    <w:lvl w:ilvl="0" w:tplc="04150011">
      <w:start w:val="1"/>
      <w:numFmt w:val="decimal"/>
      <w:lvlText w:val="%1)"/>
      <w:lvlJc w:val="left"/>
      <w:pPr>
        <w:ind w:left="1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50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9" w15:restartNumberingAfterBreak="0">
    <w:nsid w:val="33284A8D"/>
    <w:multiLevelType w:val="hybridMultilevel"/>
    <w:tmpl w:val="F4701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37E1730B"/>
    <w:multiLevelType w:val="hybridMultilevel"/>
    <w:tmpl w:val="6BE4A7E8"/>
    <w:lvl w:ilvl="0" w:tplc="04150011">
      <w:start w:val="1"/>
      <w:numFmt w:val="decimal"/>
      <w:lvlText w:val="%1)"/>
      <w:lvlJc w:val="left"/>
      <w:pPr>
        <w:ind w:left="4168" w:hanging="360"/>
      </w:pPr>
    </w:lvl>
    <w:lvl w:ilvl="1" w:tplc="04150019" w:tentative="1">
      <w:start w:val="1"/>
      <w:numFmt w:val="lowerLetter"/>
      <w:lvlText w:val="%2."/>
      <w:lvlJc w:val="left"/>
      <w:pPr>
        <w:ind w:left="4888" w:hanging="360"/>
      </w:pPr>
    </w:lvl>
    <w:lvl w:ilvl="2" w:tplc="0415001B" w:tentative="1">
      <w:start w:val="1"/>
      <w:numFmt w:val="lowerRoman"/>
      <w:lvlText w:val="%3."/>
      <w:lvlJc w:val="right"/>
      <w:pPr>
        <w:ind w:left="5608" w:hanging="180"/>
      </w:pPr>
    </w:lvl>
    <w:lvl w:ilvl="3" w:tplc="0415000F" w:tentative="1">
      <w:start w:val="1"/>
      <w:numFmt w:val="decimal"/>
      <w:lvlText w:val="%4."/>
      <w:lvlJc w:val="left"/>
      <w:pPr>
        <w:ind w:left="6328" w:hanging="360"/>
      </w:pPr>
    </w:lvl>
    <w:lvl w:ilvl="4" w:tplc="04150019" w:tentative="1">
      <w:start w:val="1"/>
      <w:numFmt w:val="lowerLetter"/>
      <w:lvlText w:val="%5."/>
      <w:lvlJc w:val="left"/>
      <w:pPr>
        <w:ind w:left="7048" w:hanging="360"/>
      </w:pPr>
    </w:lvl>
    <w:lvl w:ilvl="5" w:tplc="0415001B" w:tentative="1">
      <w:start w:val="1"/>
      <w:numFmt w:val="lowerRoman"/>
      <w:lvlText w:val="%6."/>
      <w:lvlJc w:val="right"/>
      <w:pPr>
        <w:ind w:left="7768" w:hanging="180"/>
      </w:pPr>
    </w:lvl>
    <w:lvl w:ilvl="6" w:tplc="0415000F" w:tentative="1">
      <w:start w:val="1"/>
      <w:numFmt w:val="decimal"/>
      <w:lvlText w:val="%7."/>
      <w:lvlJc w:val="left"/>
      <w:pPr>
        <w:ind w:left="8488" w:hanging="360"/>
      </w:pPr>
    </w:lvl>
    <w:lvl w:ilvl="7" w:tplc="04150019" w:tentative="1">
      <w:start w:val="1"/>
      <w:numFmt w:val="lowerLetter"/>
      <w:lvlText w:val="%8."/>
      <w:lvlJc w:val="left"/>
      <w:pPr>
        <w:ind w:left="9208" w:hanging="360"/>
      </w:pPr>
    </w:lvl>
    <w:lvl w:ilvl="8" w:tplc="0415001B" w:tentative="1">
      <w:start w:val="1"/>
      <w:numFmt w:val="lowerRoman"/>
      <w:lvlText w:val="%9."/>
      <w:lvlJc w:val="right"/>
      <w:pPr>
        <w:ind w:left="9928" w:hanging="180"/>
      </w:pPr>
    </w:lvl>
  </w:abstractNum>
  <w:abstractNum w:abstractNumId="61" w15:restartNumberingAfterBreak="0">
    <w:nsid w:val="381238D9"/>
    <w:multiLevelType w:val="hybridMultilevel"/>
    <w:tmpl w:val="BD28207C"/>
    <w:lvl w:ilvl="0" w:tplc="7D1C1AF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9F5A03"/>
    <w:multiLevelType w:val="hybridMultilevel"/>
    <w:tmpl w:val="F6D61C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B48ECA0">
      <w:start w:val="1"/>
      <w:numFmt w:val="decimal"/>
      <w:lvlText w:val="%2)"/>
      <w:lvlJc w:val="left"/>
      <w:pPr>
        <w:ind w:left="1866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3C4308C5"/>
    <w:multiLevelType w:val="hybridMultilevel"/>
    <w:tmpl w:val="7C2E5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5C59A0"/>
    <w:multiLevelType w:val="multilevel"/>
    <w:tmpl w:val="B5D2AACA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 w15:restartNumberingAfterBreak="0">
    <w:nsid w:val="40FB1435"/>
    <w:multiLevelType w:val="hybridMultilevel"/>
    <w:tmpl w:val="D324A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0E6346"/>
    <w:multiLevelType w:val="hybridMultilevel"/>
    <w:tmpl w:val="676C0942"/>
    <w:lvl w:ilvl="0" w:tplc="0E10FD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AA2554"/>
    <w:multiLevelType w:val="hybridMultilevel"/>
    <w:tmpl w:val="84948334"/>
    <w:lvl w:ilvl="0" w:tplc="04150017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8" w15:restartNumberingAfterBreak="0">
    <w:nsid w:val="48437680"/>
    <w:multiLevelType w:val="hybridMultilevel"/>
    <w:tmpl w:val="178E0090"/>
    <w:lvl w:ilvl="0" w:tplc="7D1C1AF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AEA5F0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8A1CDA"/>
    <w:multiLevelType w:val="hybridMultilevel"/>
    <w:tmpl w:val="84ECEBA6"/>
    <w:lvl w:ilvl="0" w:tplc="7D1C1AF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BD57435"/>
    <w:multiLevelType w:val="hybridMultilevel"/>
    <w:tmpl w:val="EA9AA8B0"/>
    <w:lvl w:ilvl="0" w:tplc="1B1EB14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E7286A"/>
    <w:multiLevelType w:val="hybridMultilevel"/>
    <w:tmpl w:val="2E224C7A"/>
    <w:lvl w:ilvl="0" w:tplc="41500C8C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BD750D"/>
    <w:multiLevelType w:val="hybridMultilevel"/>
    <w:tmpl w:val="4FD062DA"/>
    <w:lvl w:ilvl="0" w:tplc="A1B2D1E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55EE469E"/>
    <w:multiLevelType w:val="hybridMultilevel"/>
    <w:tmpl w:val="D2CC583C"/>
    <w:lvl w:ilvl="0" w:tplc="8646B69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2F1948"/>
    <w:multiLevelType w:val="hybridMultilevel"/>
    <w:tmpl w:val="4AB676BE"/>
    <w:lvl w:ilvl="0" w:tplc="FD261E5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607565"/>
    <w:multiLevelType w:val="hybridMultilevel"/>
    <w:tmpl w:val="26F60BE6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1">
      <w:start w:val="1"/>
      <w:numFmt w:val="decimal"/>
      <w:lvlText w:val="%2)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7" w15:restartNumberingAfterBreak="0">
    <w:nsid w:val="5E360B0C"/>
    <w:multiLevelType w:val="hybridMultilevel"/>
    <w:tmpl w:val="D892F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A07A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3F59D7"/>
    <w:multiLevelType w:val="hybridMultilevel"/>
    <w:tmpl w:val="A6408666"/>
    <w:lvl w:ilvl="0" w:tplc="0415000F">
      <w:start w:val="1"/>
      <w:numFmt w:val="decimal"/>
      <w:lvlText w:val="%1."/>
      <w:lvlJc w:val="left"/>
      <w:pPr>
        <w:ind w:left="4926" w:hanging="360"/>
      </w:pPr>
    </w:lvl>
    <w:lvl w:ilvl="1" w:tplc="C9ECE5E6">
      <w:start w:val="1"/>
      <w:numFmt w:val="decimal"/>
      <w:lvlText w:val="%2)"/>
      <w:lvlJc w:val="left"/>
      <w:pPr>
        <w:ind w:left="569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366" w:hanging="180"/>
      </w:pPr>
    </w:lvl>
    <w:lvl w:ilvl="3" w:tplc="0415000F" w:tentative="1">
      <w:start w:val="1"/>
      <w:numFmt w:val="decimal"/>
      <w:lvlText w:val="%4."/>
      <w:lvlJc w:val="left"/>
      <w:pPr>
        <w:ind w:left="7086" w:hanging="360"/>
      </w:pPr>
    </w:lvl>
    <w:lvl w:ilvl="4" w:tplc="04150019" w:tentative="1">
      <w:start w:val="1"/>
      <w:numFmt w:val="lowerLetter"/>
      <w:lvlText w:val="%5."/>
      <w:lvlJc w:val="left"/>
      <w:pPr>
        <w:ind w:left="7806" w:hanging="360"/>
      </w:pPr>
    </w:lvl>
    <w:lvl w:ilvl="5" w:tplc="0415001B" w:tentative="1">
      <w:start w:val="1"/>
      <w:numFmt w:val="lowerRoman"/>
      <w:lvlText w:val="%6."/>
      <w:lvlJc w:val="right"/>
      <w:pPr>
        <w:ind w:left="8526" w:hanging="180"/>
      </w:pPr>
    </w:lvl>
    <w:lvl w:ilvl="6" w:tplc="0415000F" w:tentative="1">
      <w:start w:val="1"/>
      <w:numFmt w:val="decimal"/>
      <w:lvlText w:val="%7."/>
      <w:lvlJc w:val="left"/>
      <w:pPr>
        <w:ind w:left="9246" w:hanging="360"/>
      </w:pPr>
    </w:lvl>
    <w:lvl w:ilvl="7" w:tplc="04150019" w:tentative="1">
      <w:start w:val="1"/>
      <w:numFmt w:val="lowerLetter"/>
      <w:lvlText w:val="%8."/>
      <w:lvlJc w:val="left"/>
      <w:pPr>
        <w:ind w:left="9966" w:hanging="360"/>
      </w:pPr>
    </w:lvl>
    <w:lvl w:ilvl="8" w:tplc="0415001B" w:tentative="1">
      <w:start w:val="1"/>
      <w:numFmt w:val="lowerRoman"/>
      <w:lvlText w:val="%9."/>
      <w:lvlJc w:val="right"/>
      <w:pPr>
        <w:ind w:left="10686" w:hanging="180"/>
      </w:pPr>
    </w:lvl>
  </w:abstractNum>
  <w:abstractNum w:abstractNumId="79" w15:restartNumberingAfterBreak="0">
    <w:nsid w:val="5FF169BA"/>
    <w:multiLevelType w:val="hybridMultilevel"/>
    <w:tmpl w:val="8A86D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495D58"/>
    <w:multiLevelType w:val="hybridMultilevel"/>
    <w:tmpl w:val="F34E78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8BED10E">
      <w:start w:val="1"/>
      <w:numFmt w:val="decimal"/>
      <w:lvlText w:val="%2)"/>
      <w:lvlJc w:val="left"/>
      <w:pPr>
        <w:ind w:left="2160" w:hanging="360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67532E31"/>
    <w:multiLevelType w:val="hybridMultilevel"/>
    <w:tmpl w:val="99200538"/>
    <w:lvl w:ilvl="0" w:tplc="B7A81BC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4D02AD"/>
    <w:multiLevelType w:val="multilevel"/>
    <w:tmpl w:val="E1306D1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95B07F9"/>
    <w:multiLevelType w:val="hybridMultilevel"/>
    <w:tmpl w:val="AB78CA24"/>
    <w:lvl w:ilvl="0" w:tplc="3D9618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4B985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A1E4074"/>
    <w:multiLevelType w:val="hybridMultilevel"/>
    <w:tmpl w:val="7E225E56"/>
    <w:lvl w:ilvl="0" w:tplc="0415000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85" w15:restartNumberingAfterBreak="0">
    <w:nsid w:val="702752A5"/>
    <w:multiLevelType w:val="hybridMultilevel"/>
    <w:tmpl w:val="B7421794"/>
    <w:lvl w:ilvl="0" w:tplc="C8BED10E">
      <w:start w:val="1"/>
      <w:numFmt w:val="decimal"/>
      <w:lvlText w:val="%1)"/>
      <w:lvlJc w:val="left"/>
      <w:pPr>
        <w:ind w:left="2160" w:hanging="360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59617E"/>
    <w:multiLevelType w:val="hybridMultilevel"/>
    <w:tmpl w:val="6040096C"/>
    <w:lvl w:ilvl="0" w:tplc="04150017">
      <w:start w:val="1"/>
      <w:numFmt w:val="lowerLetter"/>
      <w:lvlText w:val="%1)"/>
      <w:lvlJc w:val="left"/>
      <w:pPr>
        <w:ind w:left="22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87" w15:restartNumberingAfterBreak="0">
    <w:nsid w:val="735016E7"/>
    <w:multiLevelType w:val="hybridMultilevel"/>
    <w:tmpl w:val="B7D87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1F1453"/>
    <w:multiLevelType w:val="hybridMultilevel"/>
    <w:tmpl w:val="13AE435A"/>
    <w:lvl w:ilvl="0" w:tplc="3F52956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A20F4F"/>
    <w:multiLevelType w:val="hybridMultilevel"/>
    <w:tmpl w:val="E812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7"/>
  </w:num>
  <w:num w:numId="3">
    <w:abstractNumId w:val="75"/>
  </w:num>
  <w:num w:numId="4">
    <w:abstractNumId w:val="83"/>
  </w:num>
  <w:num w:numId="5">
    <w:abstractNumId w:val="70"/>
  </w:num>
  <w:num w:numId="6">
    <w:abstractNumId w:val="52"/>
  </w:num>
  <w:num w:numId="7">
    <w:abstractNumId w:val="43"/>
  </w:num>
  <w:num w:numId="8">
    <w:abstractNumId w:val="58"/>
  </w:num>
  <w:num w:numId="9">
    <w:abstractNumId w:val="65"/>
  </w:num>
  <w:num w:numId="10">
    <w:abstractNumId w:val="63"/>
  </w:num>
  <w:num w:numId="11">
    <w:abstractNumId w:val="45"/>
  </w:num>
  <w:num w:numId="12">
    <w:abstractNumId w:val="84"/>
  </w:num>
  <w:num w:numId="13">
    <w:abstractNumId w:val="68"/>
  </w:num>
  <w:num w:numId="14">
    <w:abstractNumId w:val="47"/>
  </w:num>
  <w:num w:numId="15">
    <w:abstractNumId w:val="61"/>
  </w:num>
  <w:num w:numId="16">
    <w:abstractNumId w:val="72"/>
  </w:num>
  <w:num w:numId="17">
    <w:abstractNumId w:val="69"/>
  </w:num>
  <w:num w:numId="18">
    <w:abstractNumId w:val="53"/>
  </w:num>
  <w:num w:numId="19">
    <w:abstractNumId w:val="37"/>
  </w:num>
  <w:num w:numId="20">
    <w:abstractNumId w:val="48"/>
  </w:num>
  <w:num w:numId="21">
    <w:abstractNumId w:val="77"/>
  </w:num>
  <w:num w:numId="22">
    <w:abstractNumId w:val="50"/>
  </w:num>
  <w:num w:numId="23">
    <w:abstractNumId w:val="42"/>
  </w:num>
  <w:num w:numId="24">
    <w:abstractNumId w:val="76"/>
  </w:num>
  <w:num w:numId="25">
    <w:abstractNumId w:val="39"/>
  </w:num>
  <w:num w:numId="26">
    <w:abstractNumId w:val="60"/>
  </w:num>
  <w:num w:numId="27">
    <w:abstractNumId w:val="31"/>
  </w:num>
  <w:num w:numId="28">
    <w:abstractNumId w:val="36"/>
  </w:num>
  <w:num w:numId="29">
    <w:abstractNumId w:val="78"/>
  </w:num>
  <w:num w:numId="30">
    <w:abstractNumId w:val="62"/>
  </w:num>
  <w:num w:numId="31">
    <w:abstractNumId w:val="59"/>
  </w:num>
  <w:num w:numId="32">
    <w:abstractNumId w:val="54"/>
  </w:num>
  <w:num w:numId="33">
    <w:abstractNumId w:val="35"/>
  </w:num>
  <w:num w:numId="34">
    <w:abstractNumId w:val="79"/>
  </w:num>
  <w:num w:numId="35">
    <w:abstractNumId w:val="49"/>
  </w:num>
  <w:num w:numId="36">
    <w:abstractNumId w:val="33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</w:num>
  <w:num w:numId="40">
    <w:abstractNumId w:val="66"/>
  </w:num>
  <w:num w:numId="41">
    <w:abstractNumId w:val="41"/>
  </w:num>
  <w:num w:numId="42">
    <w:abstractNumId w:val="71"/>
  </w:num>
  <w:num w:numId="43">
    <w:abstractNumId w:val="46"/>
  </w:num>
  <w:num w:numId="44">
    <w:abstractNumId w:val="81"/>
  </w:num>
  <w:num w:numId="45">
    <w:abstractNumId w:val="88"/>
  </w:num>
  <w:num w:numId="46">
    <w:abstractNumId w:val="38"/>
  </w:num>
  <w:num w:numId="47">
    <w:abstractNumId w:val="80"/>
  </w:num>
  <w:num w:numId="48">
    <w:abstractNumId w:val="51"/>
  </w:num>
  <w:num w:numId="49">
    <w:abstractNumId w:val="67"/>
  </w:num>
  <w:num w:numId="50">
    <w:abstractNumId w:val="34"/>
  </w:num>
  <w:num w:numId="51">
    <w:abstractNumId w:val="82"/>
  </w:num>
  <w:num w:numId="52">
    <w:abstractNumId w:val="74"/>
  </w:num>
  <w:num w:numId="53">
    <w:abstractNumId w:val="40"/>
  </w:num>
  <w:num w:numId="54">
    <w:abstractNumId w:val="33"/>
  </w:num>
  <w:num w:numId="55">
    <w:abstractNumId w:val="57"/>
  </w:num>
  <w:num w:numId="56">
    <w:abstractNumId w:val="86"/>
  </w:num>
  <w:num w:numId="57">
    <w:abstractNumId w:val="89"/>
  </w:num>
  <w:num w:numId="58">
    <w:abstractNumId w:val="56"/>
  </w:num>
  <w:num w:numId="59">
    <w:abstractNumId w:val="85"/>
  </w:num>
  <w:num w:numId="60">
    <w:abstractNumId w:val="32"/>
  </w:num>
  <w:num w:numId="61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B3"/>
    <w:rsid w:val="00000848"/>
    <w:rsid w:val="000008D6"/>
    <w:rsid w:val="000025D8"/>
    <w:rsid w:val="000027EC"/>
    <w:rsid w:val="000028BE"/>
    <w:rsid w:val="000038D2"/>
    <w:rsid w:val="00003FC7"/>
    <w:rsid w:val="000063A5"/>
    <w:rsid w:val="000114E7"/>
    <w:rsid w:val="00012334"/>
    <w:rsid w:val="00012C55"/>
    <w:rsid w:val="0001374A"/>
    <w:rsid w:val="0001459F"/>
    <w:rsid w:val="00016F33"/>
    <w:rsid w:val="00017BA9"/>
    <w:rsid w:val="000213F3"/>
    <w:rsid w:val="00021BB4"/>
    <w:rsid w:val="00022039"/>
    <w:rsid w:val="0002216A"/>
    <w:rsid w:val="000236FF"/>
    <w:rsid w:val="00023BEE"/>
    <w:rsid w:val="000259FA"/>
    <w:rsid w:val="00027D45"/>
    <w:rsid w:val="00034DDF"/>
    <w:rsid w:val="000359EA"/>
    <w:rsid w:val="00036AAB"/>
    <w:rsid w:val="000374E8"/>
    <w:rsid w:val="0004100D"/>
    <w:rsid w:val="000432CF"/>
    <w:rsid w:val="00045290"/>
    <w:rsid w:val="00050C6D"/>
    <w:rsid w:val="00053C54"/>
    <w:rsid w:val="0005480B"/>
    <w:rsid w:val="00056740"/>
    <w:rsid w:val="000567FD"/>
    <w:rsid w:val="00056AE1"/>
    <w:rsid w:val="00060072"/>
    <w:rsid w:val="00063236"/>
    <w:rsid w:val="00066A41"/>
    <w:rsid w:val="00071A21"/>
    <w:rsid w:val="000720D0"/>
    <w:rsid w:val="00072810"/>
    <w:rsid w:val="00072FF9"/>
    <w:rsid w:val="00073E42"/>
    <w:rsid w:val="00076588"/>
    <w:rsid w:val="00077368"/>
    <w:rsid w:val="000775B6"/>
    <w:rsid w:val="00077F60"/>
    <w:rsid w:val="00080F95"/>
    <w:rsid w:val="00081B97"/>
    <w:rsid w:val="0008209E"/>
    <w:rsid w:val="000845A7"/>
    <w:rsid w:val="000859D9"/>
    <w:rsid w:val="0008694E"/>
    <w:rsid w:val="00086F0A"/>
    <w:rsid w:val="0009046E"/>
    <w:rsid w:val="00090739"/>
    <w:rsid w:val="00092639"/>
    <w:rsid w:val="00094686"/>
    <w:rsid w:val="000973F3"/>
    <w:rsid w:val="000A2D1A"/>
    <w:rsid w:val="000A3F98"/>
    <w:rsid w:val="000A5CA6"/>
    <w:rsid w:val="000B15C2"/>
    <w:rsid w:val="000B49C9"/>
    <w:rsid w:val="000B568F"/>
    <w:rsid w:val="000B58ED"/>
    <w:rsid w:val="000B71C8"/>
    <w:rsid w:val="000B7700"/>
    <w:rsid w:val="000C17C7"/>
    <w:rsid w:val="000C68C4"/>
    <w:rsid w:val="000D02BD"/>
    <w:rsid w:val="000D353F"/>
    <w:rsid w:val="000D3D39"/>
    <w:rsid w:val="000D4C93"/>
    <w:rsid w:val="000E6BF2"/>
    <w:rsid w:val="000E747C"/>
    <w:rsid w:val="000E75B7"/>
    <w:rsid w:val="000F0095"/>
    <w:rsid w:val="000F2675"/>
    <w:rsid w:val="000F27C3"/>
    <w:rsid w:val="000F2F04"/>
    <w:rsid w:val="000F30B5"/>
    <w:rsid w:val="000F355D"/>
    <w:rsid w:val="001004C4"/>
    <w:rsid w:val="00107371"/>
    <w:rsid w:val="00113528"/>
    <w:rsid w:val="00115DAF"/>
    <w:rsid w:val="00116A0C"/>
    <w:rsid w:val="00120383"/>
    <w:rsid w:val="00126BA0"/>
    <w:rsid w:val="00131168"/>
    <w:rsid w:val="00133F37"/>
    <w:rsid w:val="00134FAB"/>
    <w:rsid w:val="00135C25"/>
    <w:rsid w:val="001408F5"/>
    <w:rsid w:val="00143906"/>
    <w:rsid w:val="00144174"/>
    <w:rsid w:val="00145E88"/>
    <w:rsid w:val="001532C1"/>
    <w:rsid w:val="001539D2"/>
    <w:rsid w:val="001608C2"/>
    <w:rsid w:val="001610E8"/>
    <w:rsid w:val="00162CA4"/>
    <w:rsid w:val="00162F5F"/>
    <w:rsid w:val="00164649"/>
    <w:rsid w:val="001717C6"/>
    <w:rsid w:val="00173DD5"/>
    <w:rsid w:val="00173E6F"/>
    <w:rsid w:val="00175C9F"/>
    <w:rsid w:val="001760D5"/>
    <w:rsid w:val="00183A30"/>
    <w:rsid w:val="00183DAB"/>
    <w:rsid w:val="001866A5"/>
    <w:rsid w:val="001871F4"/>
    <w:rsid w:val="0019117F"/>
    <w:rsid w:val="001918F6"/>
    <w:rsid w:val="00193F61"/>
    <w:rsid w:val="00194EBF"/>
    <w:rsid w:val="001965E8"/>
    <w:rsid w:val="001A11EB"/>
    <w:rsid w:val="001A13F9"/>
    <w:rsid w:val="001A4C6A"/>
    <w:rsid w:val="001A54C5"/>
    <w:rsid w:val="001A65E5"/>
    <w:rsid w:val="001B3E4B"/>
    <w:rsid w:val="001B42B5"/>
    <w:rsid w:val="001B4543"/>
    <w:rsid w:val="001B5783"/>
    <w:rsid w:val="001B7DA1"/>
    <w:rsid w:val="001C075E"/>
    <w:rsid w:val="001C151C"/>
    <w:rsid w:val="001C1C74"/>
    <w:rsid w:val="001C391E"/>
    <w:rsid w:val="001E0DD6"/>
    <w:rsid w:val="001E193C"/>
    <w:rsid w:val="001E1BA0"/>
    <w:rsid w:val="001E2935"/>
    <w:rsid w:val="001E2936"/>
    <w:rsid w:val="001E303A"/>
    <w:rsid w:val="001E422B"/>
    <w:rsid w:val="001E746F"/>
    <w:rsid w:val="001E791F"/>
    <w:rsid w:val="001F070E"/>
    <w:rsid w:val="001F2B80"/>
    <w:rsid w:val="001F32B5"/>
    <w:rsid w:val="001F3B2F"/>
    <w:rsid w:val="001F77E7"/>
    <w:rsid w:val="0020081D"/>
    <w:rsid w:val="00200A41"/>
    <w:rsid w:val="00202D06"/>
    <w:rsid w:val="002043ED"/>
    <w:rsid w:val="0021132F"/>
    <w:rsid w:val="00212726"/>
    <w:rsid w:val="002168BB"/>
    <w:rsid w:val="0022054E"/>
    <w:rsid w:val="0022664C"/>
    <w:rsid w:val="00227E16"/>
    <w:rsid w:val="00231324"/>
    <w:rsid w:val="00231A93"/>
    <w:rsid w:val="00231DC0"/>
    <w:rsid w:val="00232716"/>
    <w:rsid w:val="00232FB6"/>
    <w:rsid w:val="00234122"/>
    <w:rsid w:val="0023438C"/>
    <w:rsid w:val="002368C7"/>
    <w:rsid w:val="002405BB"/>
    <w:rsid w:val="0024148E"/>
    <w:rsid w:val="00243292"/>
    <w:rsid w:val="002444BE"/>
    <w:rsid w:val="00246EF8"/>
    <w:rsid w:val="00251556"/>
    <w:rsid w:val="00255E63"/>
    <w:rsid w:val="00257B68"/>
    <w:rsid w:val="00263716"/>
    <w:rsid w:val="00267AB3"/>
    <w:rsid w:val="00270357"/>
    <w:rsid w:val="0027373E"/>
    <w:rsid w:val="00276AE9"/>
    <w:rsid w:val="002801C0"/>
    <w:rsid w:val="0028051E"/>
    <w:rsid w:val="0028305A"/>
    <w:rsid w:val="00285560"/>
    <w:rsid w:val="002871D8"/>
    <w:rsid w:val="0029071C"/>
    <w:rsid w:val="0029253E"/>
    <w:rsid w:val="002958B2"/>
    <w:rsid w:val="00296E76"/>
    <w:rsid w:val="002A1CB8"/>
    <w:rsid w:val="002A29D7"/>
    <w:rsid w:val="002A33D4"/>
    <w:rsid w:val="002B05D0"/>
    <w:rsid w:val="002B2420"/>
    <w:rsid w:val="002B331E"/>
    <w:rsid w:val="002B4E2A"/>
    <w:rsid w:val="002C0055"/>
    <w:rsid w:val="002C247A"/>
    <w:rsid w:val="002C2DC6"/>
    <w:rsid w:val="002C3DDE"/>
    <w:rsid w:val="002C5388"/>
    <w:rsid w:val="002D0254"/>
    <w:rsid w:val="002D0AAF"/>
    <w:rsid w:val="002D2492"/>
    <w:rsid w:val="002D39C1"/>
    <w:rsid w:val="002D4E7A"/>
    <w:rsid w:val="002D52C3"/>
    <w:rsid w:val="002D63B4"/>
    <w:rsid w:val="002D682E"/>
    <w:rsid w:val="002E0ACE"/>
    <w:rsid w:val="002E0B2C"/>
    <w:rsid w:val="002E5192"/>
    <w:rsid w:val="002E57AA"/>
    <w:rsid w:val="002E7C72"/>
    <w:rsid w:val="002F24A0"/>
    <w:rsid w:val="002F279E"/>
    <w:rsid w:val="002F2A65"/>
    <w:rsid w:val="002F4C69"/>
    <w:rsid w:val="002F5094"/>
    <w:rsid w:val="002F5EE9"/>
    <w:rsid w:val="002F722F"/>
    <w:rsid w:val="00300881"/>
    <w:rsid w:val="0030133E"/>
    <w:rsid w:val="00303275"/>
    <w:rsid w:val="00303AA5"/>
    <w:rsid w:val="00304C67"/>
    <w:rsid w:val="003056D5"/>
    <w:rsid w:val="00311165"/>
    <w:rsid w:val="00314446"/>
    <w:rsid w:val="003150E2"/>
    <w:rsid w:val="00316B8D"/>
    <w:rsid w:val="003175B9"/>
    <w:rsid w:val="00321C8A"/>
    <w:rsid w:val="0032239E"/>
    <w:rsid w:val="00331A6C"/>
    <w:rsid w:val="00331B0C"/>
    <w:rsid w:val="00331B77"/>
    <w:rsid w:val="00334107"/>
    <w:rsid w:val="00335A34"/>
    <w:rsid w:val="00337FA3"/>
    <w:rsid w:val="003419ED"/>
    <w:rsid w:val="00344AD1"/>
    <w:rsid w:val="00345130"/>
    <w:rsid w:val="00345AEE"/>
    <w:rsid w:val="00345DD7"/>
    <w:rsid w:val="00346F11"/>
    <w:rsid w:val="00347140"/>
    <w:rsid w:val="00355A8E"/>
    <w:rsid w:val="00355B3A"/>
    <w:rsid w:val="00357619"/>
    <w:rsid w:val="00364FB3"/>
    <w:rsid w:val="003655F8"/>
    <w:rsid w:val="00370D4F"/>
    <w:rsid w:val="00372A01"/>
    <w:rsid w:val="00372E32"/>
    <w:rsid w:val="00375500"/>
    <w:rsid w:val="00376DB8"/>
    <w:rsid w:val="00377897"/>
    <w:rsid w:val="00382B23"/>
    <w:rsid w:val="003831DB"/>
    <w:rsid w:val="00383AF0"/>
    <w:rsid w:val="00383BDF"/>
    <w:rsid w:val="00385DF0"/>
    <w:rsid w:val="003904E9"/>
    <w:rsid w:val="00392CFA"/>
    <w:rsid w:val="00394531"/>
    <w:rsid w:val="00394A98"/>
    <w:rsid w:val="00395AA6"/>
    <w:rsid w:val="00397C37"/>
    <w:rsid w:val="003A25F4"/>
    <w:rsid w:val="003A32F6"/>
    <w:rsid w:val="003A778D"/>
    <w:rsid w:val="003B2C38"/>
    <w:rsid w:val="003B4883"/>
    <w:rsid w:val="003B5D76"/>
    <w:rsid w:val="003B7E03"/>
    <w:rsid w:val="003C0997"/>
    <w:rsid w:val="003C1A19"/>
    <w:rsid w:val="003C7FA8"/>
    <w:rsid w:val="003D0DAF"/>
    <w:rsid w:val="003D4F9C"/>
    <w:rsid w:val="003D73B7"/>
    <w:rsid w:val="003E05A3"/>
    <w:rsid w:val="003E65D9"/>
    <w:rsid w:val="003E742E"/>
    <w:rsid w:val="003E7981"/>
    <w:rsid w:val="003F093F"/>
    <w:rsid w:val="003F1AB0"/>
    <w:rsid w:val="003F1AFF"/>
    <w:rsid w:val="003F3C19"/>
    <w:rsid w:val="003F7EBB"/>
    <w:rsid w:val="004010D6"/>
    <w:rsid w:val="00405138"/>
    <w:rsid w:val="00406F2C"/>
    <w:rsid w:val="00407D9F"/>
    <w:rsid w:val="00407E77"/>
    <w:rsid w:val="00420A01"/>
    <w:rsid w:val="0042426C"/>
    <w:rsid w:val="00425CBC"/>
    <w:rsid w:val="004340B6"/>
    <w:rsid w:val="00437FAE"/>
    <w:rsid w:val="00440A4E"/>
    <w:rsid w:val="00447012"/>
    <w:rsid w:val="004500CC"/>
    <w:rsid w:val="0045050A"/>
    <w:rsid w:val="0045114D"/>
    <w:rsid w:val="00452F46"/>
    <w:rsid w:val="00454999"/>
    <w:rsid w:val="00456300"/>
    <w:rsid w:val="004664B2"/>
    <w:rsid w:val="00472AA3"/>
    <w:rsid w:val="0047715A"/>
    <w:rsid w:val="004824F8"/>
    <w:rsid w:val="00483516"/>
    <w:rsid w:val="004847BE"/>
    <w:rsid w:val="004A10A0"/>
    <w:rsid w:val="004A3CED"/>
    <w:rsid w:val="004A51CB"/>
    <w:rsid w:val="004A7CB6"/>
    <w:rsid w:val="004B0DB4"/>
    <w:rsid w:val="004B1AC8"/>
    <w:rsid w:val="004B2C4E"/>
    <w:rsid w:val="004B5204"/>
    <w:rsid w:val="004B5A29"/>
    <w:rsid w:val="004B5C87"/>
    <w:rsid w:val="004B5E03"/>
    <w:rsid w:val="004B74EA"/>
    <w:rsid w:val="004C02C0"/>
    <w:rsid w:val="004D207E"/>
    <w:rsid w:val="004D6202"/>
    <w:rsid w:val="004E2E56"/>
    <w:rsid w:val="004E4EDF"/>
    <w:rsid w:val="004E68C8"/>
    <w:rsid w:val="004E6D5A"/>
    <w:rsid w:val="004F3E82"/>
    <w:rsid w:val="0050028E"/>
    <w:rsid w:val="00502CDC"/>
    <w:rsid w:val="005053D8"/>
    <w:rsid w:val="00510F12"/>
    <w:rsid w:val="005119AB"/>
    <w:rsid w:val="005123F6"/>
    <w:rsid w:val="00514FBC"/>
    <w:rsid w:val="00516EC8"/>
    <w:rsid w:val="005204D5"/>
    <w:rsid w:val="0052289F"/>
    <w:rsid w:val="005245B3"/>
    <w:rsid w:val="00525407"/>
    <w:rsid w:val="00525E24"/>
    <w:rsid w:val="00525F3C"/>
    <w:rsid w:val="005273A0"/>
    <w:rsid w:val="005301B5"/>
    <w:rsid w:val="00530C02"/>
    <w:rsid w:val="0053371F"/>
    <w:rsid w:val="00534466"/>
    <w:rsid w:val="005353B8"/>
    <w:rsid w:val="00536032"/>
    <w:rsid w:val="0053607B"/>
    <w:rsid w:val="0053635C"/>
    <w:rsid w:val="005378EE"/>
    <w:rsid w:val="00540B2A"/>
    <w:rsid w:val="0054118B"/>
    <w:rsid w:val="00541CCB"/>
    <w:rsid w:val="00542F68"/>
    <w:rsid w:val="0054490F"/>
    <w:rsid w:val="005527DF"/>
    <w:rsid w:val="00553081"/>
    <w:rsid w:val="0055358C"/>
    <w:rsid w:val="00553FEC"/>
    <w:rsid w:val="00555DAE"/>
    <w:rsid w:val="00556BEF"/>
    <w:rsid w:val="005627FD"/>
    <w:rsid w:val="00563C06"/>
    <w:rsid w:val="00574188"/>
    <w:rsid w:val="005770E2"/>
    <w:rsid w:val="005823E4"/>
    <w:rsid w:val="00584693"/>
    <w:rsid w:val="00590E3A"/>
    <w:rsid w:val="00592750"/>
    <w:rsid w:val="00595457"/>
    <w:rsid w:val="005A1FEC"/>
    <w:rsid w:val="005A3538"/>
    <w:rsid w:val="005A6365"/>
    <w:rsid w:val="005A6522"/>
    <w:rsid w:val="005B013A"/>
    <w:rsid w:val="005B0C16"/>
    <w:rsid w:val="005B1FD9"/>
    <w:rsid w:val="005B29F0"/>
    <w:rsid w:val="005B34D4"/>
    <w:rsid w:val="005B5B1B"/>
    <w:rsid w:val="005B6464"/>
    <w:rsid w:val="005C088E"/>
    <w:rsid w:val="005C221B"/>
    <w:rsid w:val="005C23DA"/>
    <w:rsid w:val="005C2B93"/>
    <w:rsid w:val="005C3ED7"/>
    <w:rsid w:val="005C46B8"/>
    <w:rsid w:val="005C54A8"/>
    <w:rsid w:val="005C6ACB"/>
    <w:rsid w:val="005D0BB9"/>
    <w:rsid w:val="005D4863"/>
    <w:rsid w:val="005D5F24"/>
    <w:rsid w:val="005E00BB"/>
    <w:rsid w:val="005E06BD"/>
    <w:rsid w:val="005E4E28"/>
    <w:rsid w:val="005E60E2"/>
    <w:rsid w:val="005F20B1"/>
    <w:rsid w:val="005F3C11"/>
    <w:rsid w:val="0060178C"/>
    <w:rsid w:val="006019DD"/>
    <w:rsid w:val="00603730"/>
    <w:rsid w:val="006039BD"/>
    <w:rsid w:val="006047AB"/>
    <w:rsid w:val="006052CC"/>
    <w:rsid w:val="00607ADD"/>
    <w:rsid w:val="00610B6C"/>
    <w:rsid w:val="00610BA2"/>
    <w:rsid w:val="006124F9"/>
    <w:rsid w:val="00613BB7"/>
    <w:rsid w:val="0061470D"/>
    <w:rsid w:val="00614A7E"/>
    <w:rsid w:val="006221E9"/>
    <w:rsid w:val="00626744"/>
    <w:rsid w:val="006274A5"/>
    <w:rsid w:val="0063675F"/>
    <w:rsid w:val="00636FE6"/>
    <w:rsid w:val="00640132"/>
    <w:rsid w:val="00641F72"/>
    <w:rsid w:val="00647227"/>
    <w:rsid w:val="0064792B"/>
    <w:rsid w:val="006512FD"/>
    <w:rsid w:val="00654934"/>
    <w:rsid w:val="00656462"/>
    <w:rsid w:val="006564C2"/>
    <w:rsid w:val="00657F26"/>
    <w:rsid w:val="0066032E"/>
    <w:rsid w:val="0066412B"/>
    <w:rsid w:val="006747B7"/>
    <w:rsid w:val="0067666B"/>
    <w:rsid w:val="0067724D"/>
    <w:rsid w:val="00677842"/>
    <w:rsid w:val="00677EB5"/>
    <w:rsid w:val="006805A1"/>
    <w:rsid w:val="00681A82"/>
    <w:rsid w:val="00682294"/>
    <w:rsid w:val="006879F0"/>
    <w:rsid w:val="0069047E"/>
    <w:rsid w:val="00690E9B"/>
    <w:rsid w:val="006918AD"/>
    <w:rsid w:val="006966EB"/>
    <w:rsid w:val="006A44E2"/>
    <w:rsid w:val="006A760E"/>
    <w:rsid w:val="006A77B8"/>
    <w:rsid w:val="006B03EB"/>
    <w:rsid w:val="006B054E"/>
    <w:rsid w:val="006B0BC1"/>
    <w:rsid w:val="006B3C0C"/>
    <w:rsid w:val="006B4369"/>
    <w:rsid w:val="006B534F"/>
    <w:rsid w:val="006B7FAA"/>
    <w:rsid w:val="006C177A"/>
    <w:rsid w:val="006C17D9"/>
    <w:rsid w:val="006C59FF"/>
    <w:rsid w:val="006C6C51"/>
    <w:rsid w:val="006D169D"/>
    <w:rsid w:val="006D489D"/>
    <w:rsid w:val="006D4C7D"/>
    <w:rsid w:val="006D5841"/>
    <w:rsid w:val="006E236B"/>
    <w:rsid w:val="006E5607"/>
    <w:rsid w:val="006E721A"/>
    <w:rsid w:val="006F0DD4"/>
    <w:rsid w:val="006F18A0"/>
    <w:rsid w:val="006F3D46"/>
    <w:rsid w:val="006F57F4"/>
    <w:rsid w:val="006F71A6"/>
    <w:rsid w:val="0070211F"/>
    <w:rsid w:val="00704825"/>
    <w:rsid w:val="00705EF9"/>
    <w:rsid w:val="00707801"/>
    <w:rsid w:val="0071045F"/>
    <w:rsid w:val="0071354F"/>
    <w:rsid w:val="00713893"/>
    <w:rsid w:val="007141FE"/>
    <w:rsid w:val="00715452"/>
    <w:rsid w:val="00717CAA"/>
    <w:rsid w:val="007237BD"/>
    <w:rsid w:val="00726434"/>
    <w:rsid w:val="00727182"/>
    <w:rsid w:val="00727567"/>
    <w:rsid w:val="007276BB"/>
    <w:rsid w:val="00727D28"/>
    <w:rsid w:val="00736BC9"/>
    <w:rsid w:val="00736BCB"/>
    <w:rsid w:val="00742253"/>
    <w:rsid w:val="00747C54"/>
    <w:rsid w:val="00751A6E"/>
    <w:rsid w:val="00752689"/>
    <w:rsid w:val="007531DC"/>
    <w:rsid w:val="00754A34"/>
    <w:rsid w:val="007569A0"/>
    <w:rsid w:val="00757944"/>
    <w:rsid w:val="0076344E"/>
    <w:rsid w:val="007642ED"/>
    <w:rsid w:val="007670C4"/>
    <w:rsid w:val="00770309"/>
    <w:rsid w:val="007727F5"/>
    <w:rsid w:val="007764CD"/>
    <w:rsid w:val="007767DB"/>
    <w:rsid w:val="00777839"/>
    <w:rsid w:val="00780ED3"/>
    <w:rsid w:val="00782393"/>
    <w:rsid w:val="00786857"/>
    <w:rsid w:val="00786CC5"/>
    <w:rsid w:val="007945E3"/>
    <w:rsid w:val="00795110"/>
    <w:rsid w:val="007958CF"/>
    <w:rsid w:val="007A1942"/>
    <w:rsid w:val="007A5C5F"/>
    <w:rsid w:val="007B0551"/>
    <w:rsid w:val="007B3CF1"/>
    <w:rsid w:val="007B6742"/>
    <w:rsid w:val="007C0B74"/>
    <w:rsid w:val="007C2628"/>
    <w:rsid w:val="007C5473"/>
    <w:rsid w:val="007C65E4"/>
    <w:rsid w:val="007C707F"/>
    <w:rsid w:val="007D3923"/>
    <w:rsid w:val="007E1F09"/>
    <w:rsid w:val="007E4DFA"/>
    <w:rsid w:val="007E5710"/>
    <w:rsid w:val="007E578D"/>
    <w:rsid w:val="007E5FC6"/>
    <w:rsid w:val="007F0825"/>
    <w:rsid w:val="007F0E7A"/>
    <w:rsid w:val="007F2907"/>
    <w:rsid w:val="007F6519"/>
    <w:rsid w:val="007F722A"/>
    <w:rsid w:val="007F79AA"/>
    <w:rsid w:val="008019B0"/>
    <w:rsid w:val="00801D3D"/>
    <w:rsid w:val="00801DEB"/>
    <w:rsid w:val="00803675"/>
    <w:rsid w:val="00804A7B"/>
    <w:rsid w:val="008060B3"/>
    <w:rsid w:val="00806D07"/>
    <w:rsid w:val="008070C5"/>
    <w:rsid w:val="00807913"/>
    <w:rsid w:val="008100EC"/>
    <w:rsid w:val="00810BA8"/>
    <w:rsid w:val="008114A7"/>
    <w:rsid w:val="0081369C"/>
    <w:rsid w:val="00816572"/>
    <w:rsid w:val="008209F9"/>
    <w:rsid w:val="00820F44"/>
    <w:rsid w:val="00821929"/>
    <w:rsid w:val="00822CD8"/>
    <w:rsid w:val="00822EB5"/>
    <w:rsid w:val="00823F42"/>
    <w:rsid w:val="00830F4A"/>
    <w:rsid w:val="00831077"/>
    <w:rsid w:val="00832ED5"/>
    <w:rsid w:val="008340A6"/>
    <w:rsid w:val="008347E2"/>
    <w:rsid w:val="008377B1"/>
    <w:rsid w:val="008408CD"/>
    <w:rsid w:val="00840F25"/>
    <w:rsid w:val="00841781"/>
    <w:rsid w:val="008422EA"/>
    <w:rsid w:val="008451F6"/>
    <w:rsid w:val="00845F18"/>
    <w:rsid w:val="00846FBA"/>
    <w:rsid w:val="008558AD"/>
    <w:rsid w:val="008578D0"/>
    <w:rsid w:val="00862792"/>
    <w:rsid w:val="00863091"/>
    <w:rsid w:val="00864F5D"/>
    <w:rsid w:val="00866D47"/>
    <w:rsid w:val="008704D0"/>
    <w:rsid w:val="008716DE"/>
    <w:rsid w:val="00872B8E"/>
    <w:rsid w:val="008735E0"/>
    <w:rsid w:val="008736D7"/>
    <w:rsid w:val="00876EF4"/>
    <w:rsid w:val="008802B1"/>
    <w:rsid w:val="008818BB"/>
    <w:rsid w:val="00881A8B"/>
    <w:rsid w:val="00884690"/>
    <w:rsid w:val="00884A2D"/>
    <w:rsid w:val="008862B0"/>
    <w:rsid w:val="00887097"/>
    <w:rsid w:val="00887C03"/>
    <w:rsid w:val="00887E9C"/>
    <w:rsid w:val="00892A1E"/>
    <w:rsid w:val="00892B22"/>
    <w:rsid w:val="0089311C"/>
    <w:rsid w:val="008958AC"/>
    <w:rsid w:val="008961E7"/>
    <w:rsid w:val="008A15A5"/>
    <w:rsid w:val="008A32B9"/>
    <w:rsid w:val="008A65B4"/>
    <w:rsid w:val="008B1EC7"/>
    <w:rsid w:val="008B2AE6"/>
    <w:rsid w:val="008B2B83"/>
    <w:rsid w:val="008B2F91"/>
    <w:rsid w:val="008B69F4"/>
    <w:rsid w:val="008C02BB"/>
    <w:rsid w:val="008C50EF"/>
    <w:rsid w:val="008C626B"/>
    <w:rsid w:val="008C68CC"/>
    <w:rsid w:val="008D0072"/>
    <w:rsid w:val="008D1347"/>
    <w:rsid w:val="008D52E3"/>
    <w:rsid w:val="008D5355"/>
    <w:rsid w:val="008E0A0A"/>
    <w:rsid w:val="008E617F"/>
    <w:rsid w:val="008E675D"/>
    <w:rsid w:val="008F2944"/>
    <w:rsid w:val="008F341C"/>
    <w:rsid w:val="008F3AE8"/>
    <w:rsid w:val="008F684B"/>
    <w:rsid w:val="009042A2"/>
    <w:rsid w:val="00905DF7"/>
    <w:rsid w:val="00907BA6"/>
    <w:rsid w:val="0091237E"/>
    <w:rsid w:val="0091302B"/>
    <w:rsid w:val="009133B4"/>
    <w:rsid w:val="00915036"/>
    <w:rsid w:val="00915D32"/>
    <w:rsid w:val="00920461"/>
    <w:rsid w:val="00923625"/>
    <w:rsid w:val="009238E9"/>
    <w:rsid w:val="00925699"/>
    <w:rsid w:val="00925816"/>
    <w:rsid w:val="009262A5"/>
    <w:rsid w:val="00927124"/>
    <w:rsid w:val="00927534"/>
    <w:rsid w:val="00932BF5"/>
    <w:rsid w:val="00933EC5"/>
    <w:rsid w:val="00937644"/>
    <w:rsid w:val="0094211E"/>
    <w:rsid w:val="009421A3"/>
    <w:rsid w:val="00944CFC"/>
    <w:rsid w:val="00945CCB"/>
    <w:rsid w:val="00946C55"/>
    <w:rsid w:val="00947322"/>
    <w:rsid w:val="00947F73"/>
    <w:rsid w:val="00954BE7"/>
    <w:rsid w:val="00954C3B"/>
    <w:rsid w:val="009557EC"/>
    <w:rsid w:val="00956DE3"/>
    <w:rsid w:val="00957749"/>
    <w:rsid w:val="00960367"/>
    <w:rsid w:val="0096129C"/>
    <w:rsid w:val="0096483C"/>
    <w:rsid w:val="0097013E"/>
    <w:rsid w:val="00970B01"/>
    <w:rsid w:val="00970EAF"/>
    <w:rsid w:val="00971743"/>
    <w:rsid w:val="00971CFA"/>
    <w:rsid w:val="0097458B"/>
    <w:rsid w:val="00976F77"/>
    <w:rsid w:val="00977378"/>
    <w:rsid w:val="0097767D"/>
    <w:rsid w:val="00977782"/>
    <w:rsid w:val="009832FB"/>
    <w:rsid w:val="00983553"/>
    <w:rsid w:val="00983B2C"/>
    <w:rsid w:val="009861AE"/>
    <w:rsid w:val="00987447"/>
    <w:rsid w:val="00993E26"/>
    <w:rsid w:val="009955CF"/>
    <w:rsid w:val="00995FCF"/>
    <w:rsid w:val="009A0284"/>
    <w:rsid w:val="009A158C"/>
    <w:rsid w:val="009A1E89"/>
    <w:rsid w:val="009A24FE"/>
    <w:rsid w:val="009A38A2"/>
    <w:rsid w:val="009A4487"/>
    <w:rsid w:val="009A51A1"/>
    <w:rsid w:val="009A57A1"/>
    <w:rsid w:val="009A5821"/>
    <w:rsid w:val="009A7468"/>
    <w:rsid w:val="009B36BD"/>
    <w:rsid w:val="009B3CC6"/>
    <w:rsid w:val="009B4C4A"/>
    <w:rsid w:val="009B7015"/>
    <w:rsid w:val="009C0462"/>
    <w:rsid w:val="009C4BF9"/>
    <w:rsid w:val="009C79CA"/>
    <w:rsid w:val="009D0689"/>
    <w:rsid w:val="009D11A6"/>
    <w:rsid w:val="009D20BC"/>
    <w:rsid w:val="009D28C9"/>
    <w:rsid w:val="009D3411"/>
    <w:rsid w:val="009D35A7"/>
    <w:rsid w:val="009D41F4"/>
    <w:rsid w:val="009D4639"/>
    <w:rsid w:val="009D478F"/>
    <w:rsid w:val="009E16B2"/>
    <w:rsid w:val="009E571F"/>
    <w:rsid w:val="009E610D"/>
    <w:rsid w:val="009F13A6"/>
    <w:rsid w:val="009F1E49"/>
    <w:rsid w:val="009F3584"/>
    <w:rsid w:val="009F4A53"/>
    <w:rsid w:val="009F7110"/>
    <w:rsid w:val="00A04963"/>
    <w:rsid w:val="00A04CBF"/>
    <w:rsid w:val="00A10C8F"/>
    <w:rsid w:val="00A1239A"/>
    <w:rsid w:val="00A12A82"/>
    <w:rsid w:val="00A13864"/>
    <w:rsid w:val="00A14E8D"/>
    <w:rsid w:val="00A1602C"/>
    <w:rsid w:val="00A212A2"/>
    <w:rsid w:val="00A216CE"/>
    <w:rsid w:val="00A22A1A"/>
    <w:rsid w:val="00A237AC"/>
    <w:rsid w:val="00A23A26"/>
    <w:rsid w:val="00A2691D"/>
    <w:rsid w:val="00A33BBC"/>
    <w:rsid w:val="00A35E44"/>
    <w:rsid w:val="00A36EAA"/>
    <w:rsid w:val="00A402B3"/>
    <w:rsid w:val="00A40332"/>
    <w:rsid w:val="00A42735"/>
    <w:rsid w:val="00A43DA5"/>
    <w:rsid w:val="00A457D3"/>
    <w:rsid w:val="00A465B6"/>
    <w:rsid w:val="00A46B3C"/>
    <w:rsid w:val="00A577E9"/>
    <w:rsid w:val="00A57A0C"/>
    <w:rsid w:val="00A60D00"/>
    <w:rsid w:val="00A60DE3"/>
    <w:rsid w:val="00A60E39"/>
    <w:rsid w:val="00A61F0A"/>
    <w:rsid w:val="00A622CC"/>
    <w:rsid w:val="00A65568"/>
    <w:rsid w:val="00A72849"/>
    <w:rsid w:val="00A74881"/>
    <w:rsid w:val="00A75DA6"/>
    <w:rsid w:val="00A81979"/>
    <w:rsid w:val="00A82CCA"/>
    <w:rsid w:val="00A8467C"/>
    <w:rsid w:val="00A86511"/>
    <w:rsid w:val="00A90700"/>
    <w:rsid w:val="00A90707"/>
    <w:rsid w:val="00A91F60"/>
    <w:rsid w:val="00A92384"/>
    <w:rsid w:val="00A94104"/>
    <w:rsid w:val="00A943A0"/>
    <w:rsid w:val="00A95E8D"/>
    <w:rsid w:val="00A9667B"/>
    <w:rsid w:val="00A96DAA"/>
    <w:rsid w:val="00A97AD5"/>
    <w:rsid w:val="00AA7EBD"/>
    <w:rsid w:val="00AB1CCF"/>
    <w:rsid w:val="00AB4134"/>
    <w:rsid w:val="00AB4137"/>
    <w:rsid w:val="00AB6369"/>
    <w:rsid w:val="00AC0716"/>
    <w:rsid w:val="00AC4473"/>
    <w:rsid w:val="00AC5D08"/>
    <w:rsid w:val="00AC7435"/>
    <w:rsid w:val="00AD00A2"/>
    <w:rsid w:val="00AE050A"/>
    <w:rsid w:val="00AE3A4C"/>
    <w:rsid w:val="00AF038F"/>
    <w:rsid w:val="00AF19C0"/>
    <w:rsid w:val="00AF2FEC"/>
    <w:rsid w:val="00AF4463"/>
    <w:rsid w:val="00AF6CDD"/>
    <w:rsid w:val="00AF7ED4"/>
    <w:rsid w:val="00AF7F45"/>
    <w:rsid w:val="00B000CB"/>
    <w:rsid w:val="00B02113"/>
    <w:rsid w:val="00B0659B"/>
    <w:rsid w:val="00B0740D"/>
    <w:rsid w:val="00B11849"/>
    <w:rsid w:val="00B12E33"/>
    <w:rsid w:val="00B1315E"/>
    <w:rsid w:val="00B17A32"/>
    <w:rsid w:val="00B230D8"/>
    <w:rsid w:val="00B231A0"/>
    <w:rsid w:val="00B234E4"/>
    <w:rsid w:val="00B25003"/>
    <w:rsid w:val="00B2623E"/>
    <w:rsid w:val="00B31263"/>
    <w:rsid w:val="00B328F2"/>
    <w:rsid w:val="00B33548"/>
    <w:rsid w:val="00B347EB"/>
    <w:rsid w:val="00B35932"/>
    <w:rsid w:val="00B35BFA"/>
    <w:rsid w:val="00B36069"/>
    <w:rsid w:val="00B374BB"/>
    <w:rsid w:val="00B40F99"/>
    <w:rsid w:val="00B4264C"/>
    <w:rsid w:val="00B448E1"/>
    <w:rsid w:val="00B449CC"/>
    <w:rsid w:val="00B44C5C"/>
    <w:rsid w:val="00B46902"/>
    <w:rsid w:val="00B46970"/>
    <w:rsid w:val="00B46A7E"/>
    <w:rsid w:val="00B47CC7"/>
    <w:rsid w:val="00B504E1"/>
    <w:rsid w:val="00B507B9"/>
    <w:rsid w:val="00B52A8D"/>
    <w:rsid w:val="00B54592"/>
    <w:rsid w:val="00B566FD"/>
    <w:rsid w:val="00B60C8A"/>
    <w:rsid w:val="00B61185"/>
    <w:rsid w:val="00B64446"/>
    <w:rsid w:val="00B65147"/>
    <w:rsid w:val="00B65331"/>
    <w:rsid w:val="00B70692"/>
    <w:rsid w:val="00B70AF4"/>
    <w:rsid w:val="00B71978"/>
    <w:rsid w:val="00B7271E"/>
    <w:rsid w:val="00B747E3"/>
    <w:rsid w:val="00B760C3"/>
    <w:rsid w:val="00B7666D"/>
    <w:rsid w:val="00B7790E"/>
    <w:rsid w:val="00B81044"/>
    <w:rsid w:val="00B8262A"/>
    <w:rsid w:val="00B836F2"/>
    <w:rsid w:val="00B84F63"/>
    <w:rsid w:val="00B85E21"/>
    <w:rsid w:val="00B92593"/>
    <w:rsid w:val="00B927A4"/>
    <w:rsid w:val="00B96341"/>
    <w:rsid w:val="00B96E87"/>
    <w:rsid w:val="00BA3948"/>
    <w:rsid w:val="00BA394E"/>
    <w:rsid w:val="00BA4458"/>
    <w:rsid w:val="00BA6FCB"/>
    <w:rsid w:val="00BB0361"/>
    <w:rsid w:val="00BB103F"/>
    <w:rsid w:val="00BB35DC"/>
    <w:rsid w:val="00BB42DE"/>
    <w:rsid w:val="00BB47E1"/>
    <w:rsid w:val="00BC28A6"/>
    <w:rsid w:val="00BC331C"/>
    <w:rsid w:val="00BC3749"/>
    <w:rsid w:val="00BC4650"/>
    <w:rsid w:val="00BC4EFA"/>
    <w:rsid w:val="00BC5558"/>
    <w:rsid w:val="00BD1112"/>
    <w:rsid w:val="00BD225C"/>
    <w:rsid w:val="00BD50A9"/>
    <w:rsid w:val="00BD59F1"/>
    <w:rsid w:val="00BD5B4D"/>
    <w:rsid w:val="00BE002C"/>
    <w:rsid w:val="00BE1905"/>
    <w:rsid w:val="00BE78DA"/>
    <w:rsid w:val="00BF1FB2"/>
    <w:rsid w:val="00BF76C4"/>
    <w:rsid w:val="00C00225"/>
    <w:rsid w:val="00C0257C"/>
    <w:rsid w:val="00C028AB"/>
    <w:rsid w:val="00C05A60"/>
    <w:rsid w:val="00C07892"/>
    <w:rsid w:val="00C136D0"/>
    <w:rsid w:val="00C1484B"/>
    <w:rsid w:val="00C16E11"/>
    <w:rsid w:val="00C170CF"/>
    <w:rsid w:val="00C17365"/>
    <w:rsid w:val="00C2068A"/>
    <w:rsid w:val="00C212F9"/>
    <w:rsid w:val="00C22010"/>
    <w:rsid w:val="00C231B0"/>
    <w:rsid w:val="00C2424C"/>
    <w:rsid w:val="00C262E2"/>
    <w:rsid w:val="00C27860"/>
    <w:rsid w:val="00C30C60"/>
    <w:rsid w:val="00C31FB2"/>
    <w:rsid w:val="00C35556"/>
    <w:rsid w:val="00C35CA6"/>
    <w:rsid w:val="00C370A1"/>
    <w:rsid w:val="00C43C66"/>
    <w:rsid w:val="00C452CD"/>
    <w:rsid w:val="00C45766"/>
    <w:rsid w:val="00C46B09"/>
    <w:rsid w:val="00C46D77"/>
    <w:rsid w:val="00C52611"/>
    <w:rsid w:val="00C56FA5"/>
    <w:rsid w:val="00C575B8"/>
    <w:rsid w:val="00C5761E"/>
    <w:rsid w:val="00C57B33"/>
    <w:rsid w:val="00C57FD5"/>
    <w:rsid w:val="00C614E6"/>
    <w:rsid w:val="00C63CFA"/>
    <w:rsid w:val="00C6496F"/>
    <w:rsid w:val="00C7448C"/>
    <w:rsid w:val="00C773ED"/>
    <w:rsid w:val="00C77C65"/>
    <w:rsid w:val="00C8046F"/>
    <w:rsid w:val="00C82598"/>
    <w:rsid w:val="00C9138A"/>
    <w:rsid w:val="00C91A53"/>
    <w:rsid w:val="00C92922"/>
    <w:rsid w:val="00C96A8D"/>
    <w:rsid w:val="00C97655"/>
    <w:rsid w:val="00CA1DBE"/>
    <w:rsid w:val="00CA4BE3"/>
    <w:rsid w:val="00CA4F5D"/>
    <w:rsid w:val="00CA617C"/>
    <w:rsid w:val="00CA749C"/>
    <w:rsid w:val="00CA7F0D"/>
    <w:rsid w:val="00CB0E6F"/>
    <w:rsid w:val="00CB0E94"/>
    <w:rsid w:val="00CB224F"/>
    <w:rsid w:val="00CB5DA9"/>
    <w:rsid w:val="00CB7771"/>
    <w:rsid w:val="00CC02F9"/>
    <w:rsid w:val="00CC07EA"/>
    <w:rsid w:val="00CC088F"/>
    <w:rsid w:val="00CC6E14"/>
    <w:rsid w:val="00CC7B05"/>
    <w:rsid w:val="00CD2D84"/>
    <w:rsid w:val="00CD3CA1"/>
    <w:rsid w:val="00CD40F9"/>
    <w:rsid w:val="00CD4DC0"/>
    <w:rsid w:val="00CD5C69"/>
    <w:rsid w:val="00CD7705"/>
    <w:rsid w:val="00CE2563"/>
    <w:rsid w:val="00CE2E68"/>
    <w:rsid w:val="00CE5F03"/>
    <w:rsid w:val="00CE63B9"/>
    <w:rsid w:val="00CE6EBD"/>
    <w:rsid w:val="00CE7EAC"/>
    <w:rsid w:val="00CF193D"/>
    <w:rsid w:val="00CF361B"/>
    <w:rsid w:val="00CF525E"/>
    <w:rsid w:val="00D009E0"/>
    <w:rsid w:val="00D00BB8"/>
    <w:rsid w:val="00D01326"/>
    <w:rsid w:val="00D02CE2"/>
    <w:rsid w:val="00D049D4"/>
    <w:rsid w:val="00D04D68"/>
    <w:rsid w:val="00D060F6"/>
    <w:rsid w:val="00D06136"/>
    <w:rsid w:val="00D074FC"/>
    <w:rsid w:val="00D16244"/>
    <w:rsid w:val="00D16869"/>
    <w:rsid w:val="00D17722"/>
    <w:rsid w:val="00D17BDA"/>
    <w:rsid w:val="00D2032F"/>
    <w:rsid w:val="00D20650"/>
    <w:rsid w:val="00D22241"/>
    <w:rsid w:val="00D224DF"/>
    <w:rsid w:val="00D22698"/>
    <w:rsid w:val="00D24662"/>
    <w:rsid w:val="00D25994"/>
    <w:rsid w:val="00D25D9D"/>
    <w:rsid w:val="00D27360"/>
    <w:rsid w:val="00D31A2F"/>
    <w:rsid w:val="00D32CCA"/>
    <w:rsid w:val="00D32EB2"/>
    <w:rsid w:val="00D33919"/>
    <w:rsid w:val="00D356CB"/>
    <w:rsid w:val="00D36031"/>
    <w:rsid w:val="00D36B6F"/>
    <w:rsid w:val="00D4039B"/>
    <w:rsid w:val="00D40D40"/>
    <w:rsid w:val="00D43BB9"/>
    <w:rsid w:val="00D464CD"/>
    <w:rsid w:val="00D46C11"/>
    <w:rsid w:val="00D477AD"/>
    <w:rsid w:val="00D51BA7"/>
    <w:rsid w:val="00D51D89"/>
    <w:rsid w:val="00D5222E"/>
    <w:rsid w:val="00D55842"/>
    <w:rsid w:val="00D563CD"/>
    <w:rsid w:val="00D57723"/>
    <w:rsid w:val="00D628FA"/>
    <w:rsid w:val="00D64C84"/>
    <w:rsid w:val="00D661C2"/>
    <w:rsid w:val="00D6622C"/>
    <w:rsid w:val="00D70D28"/>
    <w:rsid w:val="00D73AC5"/>
    <w:rsid w:val="00D80AD3"/>
    <w:rsid w:val="00D811F3"/>
    <w:rsid w:val="00D822C8"/>
    <w:rsid w:val="00D8420C"/>
    <w:rsid w:val="00D87E75"/>
    <w:rsid w:val="00D913D4"/>
    <w:rsid w:val="00DA0609"/>
    <w:rsid w:val="00DA25F1"/>
    <w:rsid w:val="00DB07E0"/>
    <w:rsid w:val="00DB0FBF"/>
    <w:rsid w:val="00DB52AD"/>
    <w:rsid w:val="00DB675B"/>
    <w:rsid w:val="00DC676D"/>
    <w:rsid w:val="00DD2A5F"/>
    <w:rsid w:val="00DD7E66"/>
    <w:rsid w:val="00DE6359"/>
    <w:rsid w:val="00DE6F8F"/>
    <w:rsid w:val="00DE708D"/>
    <w:rsid w:val="00DF1C79"/>
    <w:rsid w:val="00DF24AD"/>
    <w:rsid w:val="00DF27F3"/>
    <w:rsid w:val="00DF2AC5"/>
    <w:rsid w:val="00DF2B2A"/>
    <w:rsid w:val="00DF40A4"/>
    <w:rsid w:val="00DF4BB1"/>
    <w:rsid w:val="00DF6733"/>
    <w:rsid w:val="00E008DC"/>
    <w:rsid w:val="00E01284"/>
    <w:rsid w:val="00E03232"/>
    <w:rsid w:val="00E037DD"/>
    <w:rsid w:val="00E03BB1"/>
    <w:rsid w:val="00E04707"/>
    <w:rsid w:val="00E06927"/>
    <w:rsid w:val="00E07998"/>
    <w:rsid w:val="00E10E8A"/>
    <w:rsid w:val="00E12730"/>
    <w:rsid w:val="00E14ADA"/>
    <w:rsid w:val="00E16A4E"/>
    <w:rsid w:val="00E20743"/>
    <w:rsid w:val="00E236AF"/>
    <w:rsid w:val="00E24232"/>
    <w:rsid w:val="00E25AA2"/>
    <w:rsid w:val="00E26DE3"/>
    <w:rsid w:val="00E279E6"/>
    <w:rsid w:val="00E32104"/>
    <w:rsid w:val="00E32A0E"/>
    <w:rsid w:val="00E404DA"/>
    <w:rsid w:val="00E47DF6"/>
    <w:rsid w:val="00E5001E"/>
    <w:rsid w:val="00E502C6"/>
    <w:rsid w:val="00E53B37"/>
    <w:rsid w:val="00E54BEB"/>
    <w:rsid w:val="00E57D63"/>
    <w:rsid w:val="00E60D13"/>
    <w:rsid w:val="00E6267D"/>
    <w:rsid w:val="00E65AA3"/>
    <w:rsid w:val="00E700A4"/>
    <w:rsid w:val="00E704FD"/>
    <w:rsid w:val="00E71355"/>
    <w:rsid w:val="00E729FE"/>
    <w:rsid w:val="00E7638C"/>
    <w:rsid w:val="00E77080"/>
    <w:rsid w:val="00E80011"/>
    <w:rsid w:val="00E8702B"/>
    <w:rsid w:val="00E87EFC"/>
    <w:rsid w:val="00EA151B"/>
    <w:rsid w:val="00EA15F1"/>
    <w:rsid w:val="00EA1815"/>
    <w:rsid w:val="00EA3006"/>
    <w:rsid w:val="00EA6F9F"/>
    <w:rsid w:val="00EB149B"/>
    <w:rsid w:val="00EB56AC"/>
    <w:rsid w:val="00EB66D6"/>
    <w:rsid w:val="00EB72B2"/>
    <w:rsid w:val="00EC1472"/>
    <w:rsid w:val="00EC210E"/>
    <w:rsid w:val="00EC374E"/>
    <w:rsid w:val="00EC4CD2"/>
    <w:rsid w:val="00EC5A81"/>
    <w:rsid w:val="00EC7A66"/>
    <w:rsid w:val="00ED1647"/>
    <w:rsid w:val="00ED69B0"/>
    <w:rsid w:val="00ED71CE"/>
    <w:rsid w:val="00ED7D0C"/>
    <w:rsid w:val="00EE0ACC"/>
    <w:rsid w:val="00EE0E0E"/>
    <w:rsid w:val="00EE53EA"/>
    <w:rsid w:val="00EF154D"/>
    <w:rsid w:val="00EF2D69"/>
    <w:rsid w:val="00EF4A72"/>
    <w:rsid w:val="00EF54AD"/>
    <w:rsid w:val="00F010EE"/>
    <w:rsid w:val="00F0312E"/>
    <w:rsid w:val="00F053B0"/>
    <w:rsid w:val="00F0571C"/>
    <w:rsid w:val="00F1007B"/>
    <w:rsid w:val="00F110EA"/>
    <w:rsid w:val="00F12F1A"/>
    <w:rsid w:val="00F14EBD"/>
    <w:rsid w:val="00F15C7F"/>
    <w:rsid w:val="00F1701E"/>
    <w:rsid w:val="00F20F09"/>
    <w:rsid w:val="00F235FE"/>
    <w:rsid w:val="00F24750"/>
    <w:rsid w:val="00F33191"/>
    <w:rsid w:val="00F37217"/>
    <w:rsid w:val="00F3785A"/>
    <w:rsid w:val="00F40C6F"/>
    <w:rsid w:val="00F43F17"/>
    <w:rsid w:val="00F45498"/>
    <w:rsid w:val="00F45648"/>
    <w:rsid w:val="00F45D88"/>
    <w:rsid w:val="00F51174"/>
    <w:rsid w:val="00F5133A"/>
    <w:rsid w:val="00F527AF"/>
    <w:rsid w:val="00F54000"/>
    <w:rsid w:val="00F6045C"/>
    <w:rsid w:val="00F61176"/>
    <w:rsid w:val="00F6231A"/>
    <w:rsid w:val="00F63C74"/>
    <w:rsid w:val="00F65422"/>
    <w:rsid w:val="00F674D8"/>
    <w:rsid w:val="00F70C29"/>
    <w:rsid w:val="00F70F38"/>
    <w:rsid w:val="00F813BB"/>
    <w:rsid w:val="00F81FDF"/>
    <w:rsid w:val="00F821E1"/>
    <w:rsid w:val="00F85126"/>
    <w:rsid w:val="00F9389A"/>
    <w:rsid w:val="00F94167"/>
    <w:rsid w:val="00FA0A85"/>
    <w:rsid w:val="00FA2B32"/>
    <w:rsid w:val="00FA2E3B"/>
    <w:rsid w:val="00FA3182"/>
    <w:rsid w:val="00FA3E55"/>
    <w:rsid w:val="00FA5192"/>
    <w:rsid w:val="00FA534B"/>
    <w:rsid w:val="00FB02E2"/>
    <w:rsid w:val="00FB0C05"/>
    <w:rsid w:val="00FB45FE"/>
    <w:rsid w:val="00FB5761"/>
    <w:rsid w:val="00FB6588"/>
    <w:rsid w:val="00FB6B77"/>
    <w:rsid w:val="00FB711C"/>
    <w:rsid w:val="00FB7660"/>
    <w:rsid w:val="00FC023D"/>
    <w:rsid w:val="00FC184E"/>
    <w:rsid w:val="00FC6028"/>
    <w:rsid w:val="00FD291F"/>
    <w:rsid w:val="00FD2A33"/>
    <w:rsid w:val="00FD385E"/>
    <w:rsid w:val="00FD48EE"/>
    <w:rsid w:val="00FD4AD8"/>
    <w:rsid w:val="00FD516A"/>
    <w:rsid w:val="00FD528B"/>
    <w:rsid w:val="00FD5453"/>
    <w:rsid w:val="00FD5681"/>
    <w:rsid w:val="00FD5EA6"/>
    <w:rsid w:val="00FD7D68"/>
    <w:rsid w:val="00FE2069"/>
    <w:rsid w:val="00FE2D28"/>
    <w:rsid w:val="00FE3485"/>
    <w:rsid w:val="00FE39CC"/>
    <w:rsid w:val="00FE4023"/>
    <w:rsid w:val="00FE4DA6"/>
    <w:rsid w:val="00FF47EC"/>
    <w:rsid w:val="00FF6201"/>
    <w:rsid w:val="00FF6A5E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62CB9EB"/>
  <w15:chartTrackingRefBased/>
  <w15:docId w15:val="{D7E0821E-C97F-4CE8-925E-6635004F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0CF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C5A81"/>
    <w:pPr>
      <w:outlineLvl w:val="0"/>
    </w:pPr>
  </w:style>
  <w:style w:type="paragraph" w:styleId="Nagwek2">
    <w:name w:val="heading 2"/>
    <w:basedOn w:val="Nagwek10"/>
    <w:next w:val="Tekstpodstawowy"/>
    <w:qFormat/>
    <w:rsid w:val="00EC5A81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F45498"/>
    <w:pPr>
      <w:spacing w:before="140"/>
      <w:outlineLvl w:val="2"/>
    </w:pPr>
    <w:rPr>
      <w:rFonts w:ascii="Verdana" w:hAnsi="Verdana"/>
      <w:b/>
      <w:bCs/>
      <w:sz w:val="22"/>
    </w:rPr>
  </w:style>
  <w:style w:type="paragraph" w:styleId="Nagwek4">
    <w:name w:val="heading 4"/>
    <w:basedOn w:val="Nagwek10"/>
    <w:next w:val="Tekstpodstawowy"/>
    <w:qFormat/>
    <w:rsid w:val="00EC5A81"/>
    <w:p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10"/>
    <w:next w:val="Tekstpodstawowy"/>
    <w:qFormat/>
    <w:rsid w:val="00EC5A81"/>
    <w:pPr>
      <w:spacing w:before="120" w:after="60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2"/>
      <w:szCs w:val="22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sz w:val="22"/>
      <w:szCs w:val="22"/>
    </w:rPr>
  </w:style>
  <w:style w:type="character" w:customStyle="1" w:styleId="WW8Num4z1">
    <w:name w:val="WW8Num4z1"/>
    <w:rPr>
      <w:rFonts w:cs="Times New Roman"/>
      <w:b/>
      <w:spacing w:val="-3"/>
      <w:sz w:val="22"/>
      <w:szCs w:val="22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  <w:b/>
      <w:bCs/>
    </w:rPr>
  </w:style>
  <w:style w:type="character" w:customStyle="1" w:styleId="WW8Num7z0">
    <w:name w:val="WW8Num7z0"/>
    <w:rPr>
      <w:rFonts w:cs="Times New Roman"/>
      <w:i/>
      <w:sz w:val="22"/>
      <w:szCs w:val="22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/>
      <w:bCs/>
      <w:spacing w:val="-1"/>
      <w:sz w:val="22"/>
      <w:szCs w:val="22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2">
    <w:name w:val="WW8Num10z2"/>
    <w:rPr>
      <w:rFonts w:ascii="Times New Roman" w:hAnsi="Times New Roman"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i w:val="0"/>
      <w:color w:val="auto"/>
      <w:sz w:val="20"/>
      <w:szCs w:val="20"/>
    </w:rPr>
  </w:style>
  <w:style w:type="character" w:customStyle="1" w:styleId="WW8Num12z1">
    <w:name w:val="WW8Num12z1"/>
    <w:rPr>
      <w:rFonts w:cs="Times New Roman" w:hint="default"/>
      <w:b/>
    </w:rPr>
  </w:style>
  <w:style w:type="character" w:customStyle="1" w:styleId="WW8Num12z2">
    <w:name w:val="WW8Num12z2"/>
    <w:rPr>
      <w:rFonts w:ascii="Arial" w:hAnsi="Arial" w:cs="Times New Roman" w:hint="default"/>
      <w:b w:val="0"/>
      <w:i w:val="0"/>
      <w:sz w:val="20"/>
    </w:rPr>
  </w:style>
  <w:style w:type="character" w:customStyle="1" w:styleId="WW8Num12z3">
    <w:name w:val="WW8Num12z3"/>
    <w:rPr>
      <w:rFonts w:cs="Times New Roman"/>
    </w:rPr>
  </w:style>
  <w:style w:type="character" w:customStyle="1" w:styleId="WW8Num13z0">
    <w:name w:val="WW8Num13z0"/>
    <w:rPr>
      <w:rFonts w:ascii="Arial" w:hAnsi="Arial" w:cs="Times New Roman" w:hint="default"/>
      <w:b w:val="0"/>
      <w:i w:val="0"/>
      <w:color w:val="auto"/>
      <w:sz w:val="22"/>
      <w:szCs w:val="22"/>
    </w:rPr>
  </w:style>
  <w:style w:type="character" w:customStyle="1" w:styleId="WW8Num13z1">
    <w:name w:val="WW8Num13z1"/>
    <w:rPr>
      <w:rFonts w:cs="Times New Roman" w:hint="default"/>
    </w:rPr>
  </w:style>
  <w:style w:type="character" w:customStyle="1" w:styleId="WW8Num13z3">
    <w:name w:val="WW8Num13z3"/>
    <w:rPr>
      <w:rFonts w:cs="Times New Roman"/>
    </w:rPr>
  </w:style>
  <w:style w:type="character" w:customStyle="1" w:styleId="WW8Num14z0">
    <w:name w:val="WW8Num14z0"/>
    <w:rPr>
      <w:rFonts w:cs="Times New Roman" w:hint="default"/>
      <w:b w:val="0"/>
      <w:bCs/>
      <w:sz w:val="22"/>
      <w:szCs w:val="22"/>
    </w:rPr>
  </w:style>
  <w:style w:type="character" w:customStyle="1" w:styleId="WW8Num15z0">
    <w:name w:val="WW8Num15z0"/>
    <w:rPr>
      <w:rFonts w:cs="Times New Roman" w:hint="default"/>
      <w:b/>
      <w:bCs/>
      <w:spacing w:val="-3"/>
      <w:sz w:val="22"/>
      <w:szCs w:val="22"/>
      <w:u w:val="none"/>
    </w:rPr>
  </w:style>
  <w:style w:type="character" w:customStyle="1" w:styleId="WW8Num16z0">
    <w:name w:val="WW8Num16z0"/>
    <w:rPr>
      <w:rFonts w:ascii="Times New Roman" w:hAnsi="Times New Roman" w:cs="Times New Roman"/>
      <w:bCs/>
      <w:sz w:val="22"/>
      <w:szCs w:val="22"/>
    </w:rPr>
  </w:style>
  <w:style w:type="character" w:customStyle="1" w:styleId="WW8Num17z0">
    <w:name w:val="WW8Num17z0"/>
    <w:rPr>
      <w:rFonts w:cs="Times New Roman" w:hint="default"/>
      <w:sz w:val="22"/>
      <w:szCs w:val="22"/>
    </w:rPr>
  </w:style>
  <w:style w:type="character" w:customStyle="1" w:styleId="WW8Num18z0">
    <w:name w:val="WW8Num18z0"/>
    <w:rPr>
      <w:rFonts w:ascii="Symbol" w:hAnsi="Symbol" w:cs="Symbol" w:hint="default"/>
      <w:color w:val="000000"/>
      <w:sz w:val="22"/>
      <w:szCs w:val="22"/>
    </w:rPr>
  </w:style>
  <w:style w:type="character" w:customStyle="1" w:styleId="WW8Num19z0">
    <w:name w:val="WW8Num19z0"/>
    <w:rPr>
      <w:rFonts w:ascii="Arial" w:hAnsi="Arial" w:cs="Times New Roman" w:hint="default"/>
      <w:b w:val="0"/>
      <w:i w:val="0"/>
      <w:color w:val="auto"/>
      <w:sz w:val="18"/>
      <w:szCs w:val="18"/>
    </w:rPr>
  </w:style>
  <w:style w:type="character" w:customStyle="1" w:styleId="WW8Num20z0">
    <w:name w:val="WW8Num20z0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2z0">
    <w:name w:val="WW8Num22z0"/>
    <w:rPr>
      <w:rFonts w:ascii="Symbol" w:eastAsia="TimesNewRoman" w:hAnsi="Symbol" w:cs="Symbol" w:hint="default"/>
      <w:color w:val="000000"/>
      <w:sz w:val="22"/>
      <w:szCs w:val="22"/>
    </w:rPr>
  </w:style>
  <w:style w:type="character" w:customStyle="1" w:styleId="WW8Num23z0">
    <w:name w:val="WW8Num23z0"/>
    <w:rPr>
      <w:rFonts w:ascii="Symbol" w:hAnsi="Symbol" w:cs="Symbol" w:hint="default"/>
      <w:color w:val="000000"/>
      <w:spacing w:val="-1"/>
      <w:sz w:val="22"/>
      <w:szCs w:val="22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  <w:sz w:val="22"/>
      <w:szCs w:val="22"/>
    </w:rPr>
  </w:style>
  <w:style w:type="character" w:customStyle="1" w:styleId="WW8Num26z0">
    <w:name w:val="WW8Num26z0"/>
    <w:rPr>
      <w:rFonts w:cs="Times New Roman"/>
      <w:b/>
      <w:bCs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8z0">
    <w:name w:val="WW8Num28z0"/>
    <w:rPr>
      <w:rFonts w:ascii="Times New Roman" w:hAnsi="Times New Roman" w:cs="Times New Roman" w:hint="default"/>
      <w:b w:val="0"/>
      <w:i w:val="0"/>
      <w:color w:val="auto"/>
      <w:sz w:val="22"/>
      <w:szCs w:val="26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WW8Num30z0">
    <w:name w:val="WW8Num30z0"/>
    <w:rPr>
      <w:rFonts w:hint="default"/>
      <w:sz w:val="22"/>
      <w:szCs w:val="22"/>
    </w:rPr>
  </w:style>
  <w:style w:type="character" w:customStyle="1" w:styleId="WW8Num31z0">
    <w:name w:val="WW8Num31z0"/>
    <w:rPr>
      <w:rFonts w:cs="Times New Roman" w:hint="default"/>
    </w:rPr>
  </w:style>
  <w:style w:type="character" w:customStyle="1" w:styleId="WW8Num32z0">
    <w:name w:val="WW8Num3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3z0">
    <w:name w:val="WW8Num33z0"/>
    <w:rPr>
      <w:rFonts w:ascii="Times New Roman" w:hAnsi="Times New Roman" w:cs="Times New Roman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/>
      <w:bCs/>
      <w:sz w:val="22"/>
      <w:szCs w:val="22"/>
    </w:rPr>
  </w:style>
  <w:style w:type="character" w:customStyle="1" w:styleId="WW8Num34z1">
    <w:name w:val="WW8Num34z1"/>
    <w:rPr>
      <w:b/>
      <w:spacing w:val="-3"/>
      <w:sz w:val="22"/>
      <w:szCs w:val="22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  <w:b/>
      <w:spacing w:val="-3"/>
      <w:sz w:val="22"/>
      <w:szCs w:val="22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2">
    <w:name w:val="WW8Num8z2"/>
    <w:rPr>
      <w:rFonts w:cs="Times New Roman"/>
    </w:rPr>
  </w:style>
  <w:style w:type="character" w:customStyle="1" w:styleId="WW8Num9z2">
    <w:name w:val="WW8Num9z2"/>
    <w:rPr>
      <w:rFonts w:ascii="Times New Roman" w:hAnsi="Times New Roman"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11z1">
    <w:name w:val="WW8Num11z1"/>
    <w:rPr>
      <w:rFonts w:cs="Times New Roman" w:hint="default"/>
      <w:b/>
    </w:rPr>
  </w:style>
  <w:style w:type="character" w:customStyle="1" w:styleId="WW8Num11z2">
    <w:name w:val="WW8Num11z2"/>
    <w:rPr>
      <w:rFonts w:ascii="Arial" w:hAnsi="Arial" w:cs="Times New Roman" w:hint="default"/>
      <w:b w:val="0"/>
      <w:i w:val="0"/>
      <w:sz w:val="20"/>
    </w:rPr>
  </w:style>
  <w:style w:type="character" w:customStyle="1" w:styleId="WW8Num11z3">
    <w:name w:val="WW8Num11z3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1">
    <w:name w:val="WW8Num19z1"/>
    <w:rPr>
      <w:rFonts w:cs="Times New Roman"/>
    </w:rPr>
  </w:style>
  <w:style w:type="character" w:customStyle="1" w:styleId="WW8Num19z2">
    <w:name w:val="WW8Num19z2"/>
    <w:rPr>
      <w:rFonts w:cs="Times New Roman" w:hint="default"/>
    </w:rPr>
  </w:style>
  <w:style w:type="character" w:customStyle="1" w:styleId="WW8Num19z3">
    <w:name w:val="WW8Num19z3"/>
    <w:rPr>
      <w:rFonts w:cs="Times New Roman" w:hint="default"/>
      <w:b w:val="0"/>
      <w:i w:val="0"/>
      <w:sz w:val="20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cs="Times New Roman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kern w:val="1"/>
      <w:sz w:val="32"/>
      <w:szCs w:val="32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Pr>
      <w:rFonts w:ascii="Courier New" w:hAnsi="Courier New" w:cs="Times New Roman"/>
      <w:sz w:val="24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/>
      <w:autoSpaceDE/>
    </w:pPr>
    <w:rPr>
      <w:rFonts w:ascii="Courier New" w:hAnsi="Courier New" w:cs="Courier New"/>
      <w:szCs w:val="20"/>
    </w:rPr>
  </w:style>
  <w:style w:type="paragraph" w:styleId="Lista">
    <w:name w:val="List"/>
    <w:basedOn w:val="Tekstpodstawowy"/>
    <w:rPr>
      <w:rFonts w:ascii="Arial" w:hAnsi="Arial" w:cs="Mangal"/>
    </w:rPr>
  </w:style>
  <w:style w:type="paragraph" w:styleId="Legenda">
    <w:name w:val="caption"/>
    <w:basedOn w:val="Normalny"/>
    <w:qFormat/>
    <w:rsid w:val="00EC5A81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C5A81"/>
    <w:pPr>
      <w:ind w:left="708"/>
    </w:pPr>
  </w:style>
  <w:style w:type="paragraph" w:customStyle="1" w:styleId="pkt">
    <w:name w:val="pkt"/>
    <w:basedOn w:val="Normalny"/>
    <w:pPr>
      <w:widowControl/>
      <w:autoSpaceDE/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pPr>
      <w:widowControl/>
      <w:autoSpaceDE/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Bezodstpw">
    <w:name w:val="No Spacing"/>
    <w:qFormat/>
    <w:rsid w:val="00EC5A81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EC5A81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EC5A81"/>
    <w:pPr>
      <w:spacing w:before="60"/>
      <w:jc w:val="center"/>
    </w:pPr>
    <w:rPr>
      <w:sz w:val="36"/>
      <w:szCs w:val="36"/>
    </w:rPr>
  </w:style>
  <w:style w:type="paragraph" w:styleId="Tekstpodstawowywcity">
    <w:name w:val="Body Text Indent"/>
    <w:basedOn w:val="Normalny"/>
    <w:link w:val="TekstpodstawowywcityZnak"/>
    <w:rsid w:val="005245B3"/>
    <w:pPr>
      <w:widowControl/>
      <w:autoSpaceDE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245B3"/>
    <w:rPr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07B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07B9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B507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7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070E"/>
    <w:rPr>
      <w:rFonts w:ascii="Segoe U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472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71A21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9238E9"/>
    <w:rPr>
      <w:rFonts w:ascii="Verdana" w:eastAsia="Microsoft YaHei" w:hAnsi="Verdana" w:cs="Mangal"/>
      <w:b/>
      <w:bCs/>
      <w:sz w:val="22"/>
      <w:szCs w:val="28"/>
      <w:lang w:eastAsia="zh-CN"/>
    </w:rPr>
  </w:style>
  <w:style w:type="character" w:customStyle="1" w:styleId="alb">
    <w:name w:val="a_lb"/>
    <w:basedOn w:val="Domylnaczcionkaakapitu"/>
    <w:rsid w:val="00406F2C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9A51A1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9A51A1"/>
    <w:pPr>
      <w:widowControl/>
      <w:suppressAutoHyphens w:val="0"/>
      <w:autoSpaceDE/>
    </w:pPr>
    <w:rPr>
      <w:rFonts w:ascii="Tahoma" w:hAnsi="Tahoma" w:cs="Tahom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A51A1"/>
    <w:rPr>
      <w:lang w:eastAsia="zh-CN"/>
    </w:rPr>
  </w:style>
  <w:style w:type="character" w:customStyle="1" w:styleId="Teksttreci">
    <w:name w:val="Tekst treści_"/>
    <w:link w:val="Teksttreci0"/>
    <w:locked/>
    <w:rsid w:val="009A51A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51A1"/>
    <w:pPr>
      <w:widowControl/>
      <w:shd w:val="clear" w:color="auto" w:fill="FFFFFF"/>
      <w:suppressAutoHyphens w:val="0"/>
      <w:autoSpaceDE/>
      <w:spacing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locked/>
    <w:rsid w:val="009A51A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A51A1"/>
    <w:pPr>
      <w:widowControl/>
      <w:shd w:val="clear" w:color="auto" w:fill="FFFFFF"/>
      <w:suppressAutoHyphens w:val="0"/>
      <w:autoSpaceDE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styleId="Odwoanieprzypisudolnego">
    <w:name w:val="footnote reference"/>
    <w:uiPriority w:val="99"/>
    <w:semiHidden/>
    <w:unhideWhenUsed/>
    <w:rsid w:val="009A51A1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16B8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5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0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1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7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57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5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3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39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74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98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18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9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473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98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433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96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58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65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78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4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71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75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651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1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1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1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62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7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1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66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26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118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2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0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3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22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7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59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41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98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58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96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894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4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733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2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6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34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055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093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mailto:katnak@zgkikm.wroc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iniportal.uzp.gov.pl/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serafinm@zgkikm.wroc.p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grodzkad@zgkikm.wroc.pl" TargetMode="External"/><Relationship Id="rId20" Type="http://schemas.openxmlformats.org/officeDocument/2006/relationships/hyperlink" Target="https://miniportal.uzp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gkikm.wroc.pl/zgk/przetargi/ogloszenia" TargetMode="External"/><Relationship Id="rId24" Type="http://schemas.openxmlformats.org/officeDocument/2006/relationships/hyperlink" Target="mailto:iodo@zgkikm.wroc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@zgkikm.wroc.pl" TargetMode="External"/><Relationship Id="rId23" Type="http://schemas.openxmlformats.org/officeDocument/2006/relationships/hyperlink" Target="mailto:sekretariat@zgkikm.wroc.pl" TargetMode="External"/><Relationship Id="rId10" Type="http://schemas.openxmlformats.org/officeDocument/2006/relationships/hyperlink" Target="mailto:sekretariat@zgkikm.wroc.pl" TargetMode="External"/><Relationship Id="rId19" Type="http://schemas.openxmlformats.org/officeDocument/2006/relationships/hyperlink" Target="https://obywatel.gov.pl/nforms/ezamowienia" TargetMode="External"/><Relationship Id="rId4" Type="http://schemas.openxmlformats.org/officeDocument/2006/relationships/settings" Target="settings.xml"/><Relationship Id="rId9" Type="http://schemas.openxmlformats.org/officeDocument/2006/relationships/hyperlink" Target="www.zgkikm.wroc.pl" TargetMode="External"/><Relationship Id="rId14" Type="http://schemas.openxmlformats.org/officeDocument/2006/relationships/hyperlink" Target="mailto:sekretariat@zgkikm.wroc.pl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00760-E77F-4127-B8B8-D8D0E693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23</Pages>
  <Words>9406</Words>
  <Characters>56439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65714</CharactersWithSpaces>
  <SharedDoc>false</SharedDoc>
  <HLinks>
    <vt:vector size="54" baseType="variant">
      <vt:variant>
        <vt:i4>1441919</vt:i4>
      </vt:variant>
      <vt:variant>
        <vt:i4>24</vt:i4>
      </vt:variant>
      <vt:variant>
        <vt:i4>0</vt:i4>
      </vt:variant>
      <vt:variant>
        <vt:i4>5</vt:i4>
      </vt:variant>
      <vt:variant>
        <vt:lpwstr>mailto:iodo@zgkikm.wroc.pl</vt:lpwstr>
      </vt:variant>
      <vt:variant>
        <vt:lpwstr/>
      </vt:variant>
      <vt:variant>
        <vt:i4>5636143</vt:i4>
      </vt:variant>
      <vt:variant>
        <vt:i4>21</vt:i4>
      </vt:variant>
      <vt:variant>
        <vt:i4>0</vt:i4>
      </vt:variant>
      <vt:variant>
        <vt:i4>5</vt:i4>
      </vt:variant>
      <vt:variant>
        <vt:lpwstr>mailto:sekretariat@zgkikm.wroc.pl</vt:lpwstr>
      </vt:variant>
      <vt:variant>
        <vt:lpwstr/>
      </vt:variant>
      <vt:variant>
        <vt:i4>2949195</vt:i4>
      </vt:variant>
      <vt:variant>
        <vt:i4>18</vt:i4>
      </vt:variant>
      <vt:variant>
        <vt:i4>0</vt:i4>
      </vt:variant>
      <vt:variant>
        <vt:i4>5</vt:i4>
      </vt:variant>
      <vt:variant>
        <vt:lpwstr>mailto:krawczykj@zgkikm.wroc.pl</vt:lpwstr>
      </vt:variant>
      <vt:variant>
        <vt:lpwstr/>
      </vt:variant>
      <vt:variant>
        <vt:i4>7864322</vt:i4>
      </vt:variant>
      <vt:variant>
        <vt:i4>15</vt:i4>
      </vt:variant>
      <vt:variant>
        <vt:i4>0</vt:i4>
      </vt:variant>
      <vt:variant>
        <vt:i4>5</vt:i4>
      </vt:variant>
      <vt:variant>
        <vt:lpwstr>mailto:biernackil@zgkikm.wroc.pl</vt:lpwstr>
      </vt:variant>
      <vt:variant>
        <vt:lpwstr/>
      </vt:variant>
      <vt:variant>
        <vt:i4>524390</vt:i4>
      </vt:variant>
      <vt:variant>
        <vt:i4>12</vt:i4>
      </vt:variant>
      <vt:variant>
        <vt:i4>0</vt:i4>
      </vt:variant>
      <vt:variant>
        <vt:i4>5</vt:i4>
      </vt:variant>
      <vt:variant>
        <vt:lpwstr>mailto:grodzkad@zgkikm.wroc.pl</vt:lpwstr>
      </vt:variant>
      <vt:variant>
        <vt:lpwstr/>
      </vt:variant>
      <vt:variant>
        <vt:i4>5636143</vt:i4>
      </vt:variant>
      <vt:variant>
        <vt:i4>9</vt:i4>
      </vt:variant>
      <vt:variant>
        <vt:i4>0</vt:i4>
      </vt:variant>
      <vt:variant>
        <vt:i4>5</vt:i4>
      </vt:variant>
      <vt:variant>
        <vt:lpwstr>mailto:sekretariat@zgkikm.wroc.pl</vt:lpwstr>
      </vt:variant>
      <vt:variant>
        <vt:lpwstr/>
      </vt:variant>
      <vt:variant>
        <vt:i4>2293879</vt:i4>
      </vt:variant>
      <vt:variant>
        <vt:i4>6</vt:i4>
      </vt:variant>
      <vt:variant>
        <vt:i4>0</vt:i4>
      </vt:variant>
      <vt:variant>
        <vt:i4>5</vt:i4>
      </vt:variant>
      <vt:variant>
        <vt:lpwstr>http://bip.zgkikm.wroc.pl/</vt:lpwstr>
      </vt:variant>
      <vt:variant>
        <vt:lpwstr/>
      </vt:variant>
      <vt:variant>
        <vt:i4>5636143</vt:i4>
      </vt:variant>
      <vt:variant>
        <vt:i4>3</vt:i4>
      </vt:variant>
      <vt:variant>
        <vt:i4>0</vt:i4>
      </vt:variant>
      <vt:variant>
        <vt:i4>5</vt:i4>
      </vt:variant>
      <vt:variant>
        <vt:lpwstr>mailto:sekretariat@zgkikm.wroc.pl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http://www.zgkikm.wroc.pl/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Aneta</dc:creator>
  <cp:keywords>Specyfikacja Istotnych Warunków Zamówienia</cp:keywords>
  <dc:description/>
  <cp:lastModifiedBy>Dominika GRODZKA | ZGKiKM Wrocław</cp:lastModifiedBy>
  <cp:revision>350</cp:revision>
  <cp:lastPrinted>2021-02-04T12:47:00Z</cp:lastPrinted>
  <dcterms:created xsi:type="dcterms:W3CDTF">2020-09-25T12:34:00Z</dcterms:created>
  <dcterms:modified xsi:type="dcterms:W3CDTF">2021-02-04T13:49:00Z</dcterms:modified>
</cp:coreProperties>
</file>